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CC0" w:rsidRDefault="00FF6CC0" w:rsidP="00301337">
      <w:pPr>
        <w:tabs>
          <w:tab w:val="left" w:pos="5580"/>
        </w:tabs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53E5DE" wp14:editId="65A62DB1">
                <wp:simplePos x="0" y="0"/>
                <wp:positionH relativeFrom="margin">
                  <wp:posOffset>-108585</wp:posOffset>
                </wp:positionH>
                <wp:positionV relativeFrom="paragraph">
                  <wp:posOffset>-118110</wp:posOffset>
                </wp:positionV>
                <wp:extent cx="4200525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CC0" w:rsidRPr="002E7C48" w:rsidRDefault="00FF6CC0" w:rsidP="00FF6CC0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FF6CC0" w:rsidRDefault="00FF6CC0" w:rsidP="00FF6CC0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mur rideau de type vep </w:t>
                            </w:r>
                          </w:p>
                          <w:p w:rsidR="00FF6CC0" w:rsidRPr="002E7C48" w:rsidRDefault="00FF6CC0" w:rsidP="00FF6CC0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  <w:t>de la gamme geode mx52</w:t>
                            </w:r>
                          </w:p>
                          <w:p w:rsidR="00FF6CC0" w:rsidRPr="002E7C48" w:rsidRDefault="00FF6CC0" w:rsidP="00FF6CC0">
                            <w:pPr>
                              <w:rPr>
                                <w:rFonts w:ascii="Arial Narrow" w:hAnsi="Arial Narrow"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3E5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55pt;margin-top:-9.3pt;width:33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" filled="f" stroked="f">
                <v:textbox style="mso-fit-shape-to-text:t">
                  <w:txbxContent>
                    <w:p w:rsidR="00FF6CC0" w:rsidRPr="002E7C48" w:rsidRDefault="00FF6CC0" w:rsidP="00FF6CC0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FF6CC0" w:rsidRDefault="00FF6CC0" w:rsidP="00FF6CC0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  <w:t xml:space="preserve">mur rideau de type vep </w:t>
                      </w:r>
                    </w:p>
                    <w:p w:rsidR="00FF6CC0" w:rsidRPr="002E7C48" w:rsidRDefault="00FF6CC0" w:rsidP="00FF6CC0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  <w:t>de la gamme geode mx52</w:t>
                      </w:r>
                    </w:p>
                    <w:p w:rsidR="00FF6CC0" w:rsidRPr="002E7C48" w:rsidRDefault="00FF6CC0" w:rsidP="00FF6CC0">
                      <w:pPr>
                        <w:rPr>
                          <w:rFonts w:ascii="Arial Narrow" w:hAnsi="Arial Narrow"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F4AB22B" wp14:editId="6FA21E71">
            <wp:simplePos x="0" y="0"/>
            <wp:positionH relativeFrom="column">
              <wp:posOffset>-598616</wp:posOffset>
            </wp:positionH>
            <wp:positionV relativeFrom="paragraph">
              <wp:posOffset>-551271</wp:posOffset>
            </wp:positionV>
            <wp:extent cx="7704538" cy="2569029"/>
            <wp:effectExtent l="0" t="0" r="0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 haut de page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7906" cy="2570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CC0" w:rsidRDefault="00FF6CC0" w:rsidP="007534A2">
      <w:pPr>
        <w:tabs>
          <w:tab w:val="left" w:pos="5580"/>
        </w:tabs>
        <w:jc w:val="right"/>
      </w:pPr>
    </w:p>
    <w:p w:rsidR="00FF6CC0" w:rsidRDefault="00FF6CC0" w:rsidP="007534A2">
      <w:pPr>
        <w:tabs>
          <w:tab w:val="left" w:pos="5580"/>
        </w:tabs>
        <w:jc w:val="right"/>
      </w:pPr>
    </w:p>
    <w:p w:rsidR="00FF6CC0" w:rsidRDefault="00FF6CC0" w:rsidP="007534A2">
      <w:pPr>
        <w:tabs>
          <w:tab w:val="left" w:pos="5580"/>
        </w:tabs>
        <w:jc w:val="right"/>
      </w:pPr>
    </w:p>
    <w:p w:rsidR="00FF6CC0" w:rsidRDefault="00FF6CC0" w:rsidP="007534A2">
      <w:pPr>
        <w:tabs>
          <w:tab w:val="left" w:pos="5580"/>
        </w:tabs>
        <w:jc w:val="right"/>
      </w:pPr>
    </w:p>
    <w:p w:rsidR="00FF6CC0" w:rsidRDefault="00FF6CC0" w:rsidP="007534A2">
      <w:pPr>
        <w:tabs>
          <w:tab w:val="left" w:pos="5580"/>
        </w:tabs>
        <w:jc w:val="right"/>
      </w:pPr>
    </w:p>
    <w:p w:rsidR="00FF6CC0" w:rsidRDefault="00FF6CC0" w:rsidP="007534A2">
      <w:pPr>
        <w:tabs>
          <w:tab w:val="left" w:pos="5580"/>
        </w:tabs>
        <w:jc w:val="right"/>
      </w:pPr>
    </w:p>
    <w:p w:rsidR="00FF6CC0" w:rsidRDefault="00FF6CC0" w:rsidP="007534A2">
      <w:pPr>
        <w:tabs>
          <w:tab w:val="left" w:pos="5580"/>
        </w:tabs>
        <w:jc w:val="right"/>
      </w:pPr>
    </w:p>
    <w:p w:rsidR="00FF6CC0" w:rsidRDefault="00FF6CC0" w:rsidP="007534A2">
      <w:pPr>
        <w:tabs>
          <w:tab w:val="left" w:pos="5580"/>
        </w:tabs>
        <w:jc w:val="right"/>
      </w:pPr>
    </w:p>
    <w:p w:rsidR="00FF6CC0" w:rsidRDefault="00FF6CC0" w:rsidP="007534A2">
      <w:pPr>
        <w:tabs>
          <w:tab w:val="left" w:pos="5580"/>
        </w:tabs>
        <w:jc w:val="right"/>
      </w:pPr>
    </w:p>
    <w:p w:rsidR="00FF6CC0" w:rsidRDefault="00FF6CC0" w:rsidP="007534A2">
      <w:pPr>
        <w:tabs>
          <w:tab w:val="left" w:pos="5580"/>
        </w:tabs>
        <w:jc w:val="right"/>
      </w:pPr>
    </w:p>
    <w:p w:rsidR="00801760" w:rsidRDefault="00801760" w:rsidP="00FF6CC0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</w:p>
    <w:p w:rsidR="00CA6596" w:rsidRDefault="00545203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132715</wp:posOffset>
            </wp:positionV>
            <wp:extent cx="2628900" cy="2863850"/>
            <wp:effectExtent l="0" t="0" r="0" b="0"/>
            <wp:wrapNone/>
            <wp:docPr id="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596" w:rsidRDefault="00CA6596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A6596" w:rsidRDefault="00545203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4563745</wp:posOffset>
            </wp:positionH>
            <wp:positionV relativeFrom="paragraph">
              <wp:posOffset>227965</wp:posOffset>
            </wp:positionV>
            <wp:extent cx="2268855" cy="1904365"/>
            <wp:effectExtent l="0" t="0" r="0" b="0"/>
            <wp:wrapNone/>
            <wp:docPr id="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158750</wp:posOffset>
            </wp:positionV>
            <wp:extent cx="2216785" cy="2009140"/>
            <wp:effectExtent l="0" t="0" r="0" b="0"/>
            <wp:wrapNone/>
            <wp:docPr id="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596" w:rsidRDefault="00CA6596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A6596" w:rsidRDefault="00CA6596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F014E2" w:rsidRDefault="00F014E2" w:rsidP="001156F3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</w:p>
    <w:p w:rsidR="00CA6596" w:rsidRDefault="00CA6596" w:rsidP="001156F3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</w:p>
    <w:p w:rsidR="00CA6596" w:rsidRDefault="00CA659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CA6596" w:rsidRDefault="00CA659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9A1DB2" w:rsidRDefault="009A1DB2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BD063B" w:rsidRDefault="00BD063B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E92056" w:rsidRDefault="00E9205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FF6CC0" w:rsidRDefault="00FF6CC0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FF6CC0" w:rsidRDefault="00FF6CC0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E92056" w:rsidRPr="00FF6CC0" w:rsidRDefault="00E92056" w:rsidP="00FF6CC0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E92056" w:rsidRPr="00FF6CC0" w:rsidRDefault="00E92056" w:rsidP="00FF6CC0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:rsidR="005F4D5F" w:rsidRPr="00FF6CC0" w:rsidRDefault="00FF6CC0" w:rsidP="00FF6CC0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0" w:name="_Hlk61876368"/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A/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APS</w:t>
      </w:r>
      <w:bookmarkEnd w:id="0"/>
    </w:p>
    <w:p w:rsidR="00FF6CC0" w:rsidRPr="005E4B08" w:rsidRDefault="00FF6CC0" w:rsidP="00FF6CC0">
      <w:pPr>
        <w:pStyle w:val="Paragraphedeliste"/>
        <w:numPr>
          <w:ilvl w:val="0"/>
          <w:numId w:val="21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1" w:name="_Hlk61876375"/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système :</w:t>
      </w:r>
      <w:proofErr w:type="gramEnd"/>
    </w:p>
    <w:bookmarkEnd w:id="1"/>
    <w:p w:rsidR="00A3715E" w:rsidRPr="00FF6CC0" w:rsidRDefault="006D0E3E" w:rsidP="00FF6CC0">
      <w:pPr>
        <w:tabs>
          <w:tab w:val="left" w:pos="5580"/>
        </w:tabs>
        <w:jc w:val="both"/>
        <w:rPr>
          <w:rFonts w:ascii="Arial Narrow" w:hAnsi="Arial Narrow" w:cs="Arial"/>
        </w:rPr>
      </w:pPr>
      <w:r w:rsidRPr="00FF6CC0">
        <w:rPr>
          <w:rFonts w:ascii="Arial Narrow" w:hAnsi="Arial Narrow" w:cs="Arial"/>
        </w:rPr>
        <w:t xml:space="preserve">Mur rideau </w:t>
      </w:r>
      <w:r w:rsidR="00B32358" w:rsidRPr="00FF6CC0">
        <w:rPr>
          <w:rFonts w:ascii="Arial Narrow" w:hAnsi="Arial Narrow" w:cs="Arial"/>
        </w:rPr>
        <w:t xml:space="preserve">de </w:t>
      </w:r>
      <w:r w:rsidRPr="00FF6CC0">
        <w:rPr>
          <w:rFonts w:ascii="Arial Narrow" w:hAnsi="Arial Narrow" w:cs="Arial"/>
        </w:rPr>
        <w:t>type</w:t>
      </w:r>
      <w:r w:rsidR="00BD063B" w:rsidRPr="00FF6CC0">
        <w:rPr>
          <w:rFonts w:ascii="Arial Narrow" w:hAnsi="Arial Narrow" w:cs="Arial"/>
        </w:rPr>
        <w:t xml:space="preserve"> </w:t>
      </w:r>
      <w:r w:rsidR="006C642E" w:rsidRPr="00FF6CC0">
        <w:rPr>
          <w:rFonts w:ascii="Arial Narrow" w:hAnsi="Arial Narrow" w:cs="Arial"/>
        </w:rPr>
        <w:t>VE</w:t>
      </w:r>
      <w:r w:rsidR="00C77ACB" w:rsidRPr="00FF6CC0">
        <w:rPr>
          <w:rFonts w:ascii="Arial Narrow" w:hAnsi="Arial Narrow" w:cs="Arial"/>
        </w:rPr>
        <w:t>P</w:t>
      </w:r>
      <w:r w:rsidR="006C642E" w:rsidRPr="00FF6CC0">
        <w:rPr>
          <w:rFonts w:ascii="Arial Narrow" w:hAnsi="Arial Narrow" w:cs="Arial"/>
        </w:rPr>
        <w:t xml:space="preserve"> </w:t>
      </w:r>
      <w:r w:rsidR="006C2127" w:rsidRPr="00FF6CC0">
        <w:rPr>
          <w:rFonts w:ascii="Arial Narrow" w:hAnsi="Arial Narrow" w:cs="Arial"/>
        </w:rPr>
        <w:t xml:space="preserve">en </w:t>
      </w:r>
      <w:r w:rsidR="00B8235F" w:rsidRPr="00FF6CC0">
        <w:rPr>
          <w:rFonts w:ascii="Arial Narrow" w:hAnsi="Arial Narrow" w:cs="Arial"/>
        </w:rPr>
        <w:t>aluminium de</w:t>
      </w:r>
      <w:r w:rsidR="001C5FED" w:rsidRPr="00FF6CC0">
        <w:rPr>
          <w:rFonts w:ascii="Arial Narrow" w:hAnsi="Arial Narrow" w:cs="Arial"/>
        </w:rPr>
        <w:t xml:space="preserve"> </w:t>
      </w:r>
      <w:r w:rsidR="00021581" w:rsidRPr="00FF6CC0">
        <w:rPr>
          <w:rFonts w:ascii="Arial Narrow" w:hAnsi="Arial Narrow" w:cs="Arial"/>
        </w:rPr>
        <w:t>52</w:t>
      </w:r>
      <w:r w:rsidR="00E92056" w:rsidRPr="00FF6CC0">
        <w:rPr>
          <w:rFonts w:ascii="Arial Narrow" w:hAnsi="Arial Narrow" w:cs="Arial"/>
        </w:rPr>
        <w:t xml:space="preserve"> </w:t>
      </w:r>
      <w:r w:rsidR="00CC2FDA" w:rsidRPr="00FF6CC0">
        <w:rPr>
          <w:rFonts w:ascii="Arial Narrow" w:hAnsi="Arial Narrow" w:cs="Arial"/>
        </w:rPr>
        <w:t>mm</w:t>
      </w:r>
      <w:r w:rsidR="00021581" w:rsidRPr="00FF6CC0">
        <w:rPr>
          <w:rFonts w:ascii="Arial Narrow" w:hAnsi="Arial Narrow" w:cs="Arial"/>
        </w:rPr>
        <w:t xml:space="preserve"> </w:t>
      </w:r>
      <w:r w:rsidRPr="00FF6CC0">
        <w:rPr>
          <w:rFonts w:ascii="Arial Narrow" w:hAnsi="Arial Narrow" w:cs="Arial"/>
        </w:rPr>
        <w:t xml:space="preserve">de face </w:t>
      </w:r>
      <w:r w:rsidR="00345DEB" w:rsidRPr="00FF6CC0">
        <w:rPr>
          <w:rFonts w:ascii="Arial Narrow" w:hAnsi="Arial Narrow" w:cs="Arial"/>
        </w:rPr>
        <w:t>visible montants / traverses intérieurs</w:t>
      </w:r>
      <w:r w:rsidR="001C5FED" w:rsidRPr="00FF6CC0">
        <w:rPr>
          <w:rFonts w:ascii="Arial Narrow" w:hAnsi="Arial Narrow" w:cs="Arial"/>
        </w:rPr>
        <w:t>,</w:t>
      </w:r>
      <w:r w:rsidR="00B8235F" w:rsidRPr="00FF6CC0">
        <w:rPr>
          <w:rFonts w:ascii="Arial Narrow" w:hAnsi="Arial Narrow" w:cs="Arial"/>
        </w:rPr>
        <w:t xml:space="preserve"> </w:t>
      </w:r>
      <w:r w:rsidRPr="00FF6CC0">
        <w:rPr>
          <w:rFonts w:ascii="Arial Narrow" w:hAnsi="Arial Narrow" w:cs="Arial"/>
        </w:rPr>
        <w:t>avec ouvrants</w:t>
      </w:r>
      <w:r w:rsidR="003F6E1E" w:rsidRPr="00FF6CC0">
        <w:rPr>
          <w:rFonts w:ascii="Arial Narrow" w:hAnsi="Arial Narrow" w:cs="Arial"/>
        </w:rPr>
        <w:t xml:space="preserve"> </w:t>
      </w:r>
      <w:r w:rsidR="00035235" w:rsidRPr="00FF6CC0">
        <w:rPr>
          <w:rFonts w:ascii="Arial Narrow" w:hAnsi="Arial Narrow" w:cs="Arial"/>
        </w:rPr>
        <w:t xml:space="preserve">aluminium à rupture de pont thermique de la gamme </w:t>
      </w:r>
      <w:r w:rsidR="00021581" w:rsidRPr="00FF6CC0">
        <w:rPr>
          <w:rFonts w:ascii="Arial Narrow" w:hAnsi="Arial Narrow" w:cs="Arial"/>
        </w:rPr>
        <w:t>GEODE</w:t>
      </w:r>
      <w:r w:rsidR="009A1DB2" w:rsidRPr="00FF6CC0">
        <w:rPr>
          <w:rFonts w:ascii="Arial Narrow" w:hAnsi="Arial Narrow" w:cs="Arial"/>
        </w:rPr>
        <w:t xml:space="preserve"> M</w:t>
      </w:r>
      <w:r w:rsidR="00021581" w:rsidRPr="00FF6CC0">
        <w:rPr>
          <w:rFonts w:ascii="Arial Narrow" w:hAnsi="Arial Narrow" w:cs="Arial"/>
        </w:rPr>
        <w:t>X</w:t>
      </w:r>
      <w:r w:rsidR="003F6E1E" w:rsidRPr="00FF6CC0">
        <w:rPr>
          <w:rFonts w:ascii="Arial Narrow" w:hAnsi="Arial Narrow" w:cs="Arial"/>
        </w:rPr>
        <w:t>52</w:t>
      </w:r>
      <w:r w:rsidR="00035235" w:rsidRPr="00FF6CC0">
        <w:rPr>
          <w:rFonts w:ascii="Arial Narrow" w:hAnsi="Arial Narrow" w:cs="Arial"/>
        </w:rPr>
        <w:t xml:space="preserve"> de chez Technal</w:t>
      </w:r>
      <w:r w:rsidR="005F2FDA" w:rsidRPr="00FF6CC0">
        <w:rPr>
          <w:rFonts w:ascii="Arial Narrow" w:hAnsi="Arial Narrow" w:cs="Arial"/>
        </w:rPr>
        <w:t xml:space="preserve"> </w:t>
      </w:r>
      <w:r w:rsidR="005F2FDA" w:rsidRPr="00FF6CC0">
        <w:rPr>
          <w:rFonts w:ascii="Arial Narrow" w:eastAsia="Times New Roman" w:hAnsi="Arial Narrow" w:cs="Arial"/>
          <w:lang w:eastAsia="en-US"/>
        </w:rPr>
        <w:t xml:space="preserve">ou de qualité et de technicité strictement </w:t>
      </w:r>
      <w:r w:rsidR="00661E79" w:rsidRPr="00FF6CC0">
        <w:rPr>
          <w:rFonts w:ascii="Arial Narrow" w:eastAsia="Times New Roman" w:hAnsi="Arial Narrow" w:cs="Arial"/>
          <w:lang w:eastAsia="en-US"/>
        </w:rPr>
        <w:t>équivalente</w:t>
      </w:r>
      <w:r w:rsidRPr="00FF6CC0">
        <w:rPr>
          <w:rFonts w:ascii="Arial Narrow" w:eastAsia="Times New Roman" w:hAnsi="Arial Narrow" w:cs="Arial"/>
          <w:lang w:eastAsia="en-US"/>
        </w:rPr>
        <w:t>.</w:t>
      </w:r>
    </w:p>
    <w:p w:rsidR="00234587" w:rsidRPr="00FF6CC0" w:rsidRDefault="00234587" w:rsidP="00FF6CC0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FF6CC0" w:rsidRPr="005E4B08" w:rsidRDefault="00FF6CC0" w:rsidP="00FF6CC0">
      <w:pPr>
        <w:pStyle w:val="Paragraphedeliste"/>
        <w:numPr>
          <w:ilvl w:val="0"/>
          <w:numId w:val="21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2" w:name="_Hlk6187639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</w:t>
      </w:r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surface</w:t>
      </w:r>
      <w:r>
        <w:rPr>
          <w:rFonts w:ascii="Arial Narrow" w:hAnsi="Arial Narrow"/>
          <w:b/>
          <w:bCs/>
          <w:caps/>
          <w:sz w:val="28"/>
          <w:szCs w:val="28"/>
        </w:rPr>
        <w:t> :</w:t>
      </w:r>
      <w:proofErr w:type="gramEnd"/>
    </w:p>
    <w:bookmarkEnd w:id="2"/>
    <w:p w:rsidR="00234587" w:rsidRPr="00FF6CC0" w:rsidRDefault="006C2127" w:rsidP="00FF6CC0">
      <w:pPr>
        <w:tabs>
          <w:tab w:val="left" w:pos="5580"/>
        </w:tabs>
        <w:jc w:val="both"/>
        <w:rPr>
          <w:rFonts w:ascii="Arial Narrow" w:hAnsi="Arial Narrow" w:cs="Arial"/>
        </w:rPr>
      </w:pPr>
      <w:r w:rsidRPr="00FF6CC0">
        <w:rPr>
          <w:rFonts w:ascii="Arial Narrow" w:hAnsi="Arial Narrow" w:cs="Arial"/>
        </w:rPr>
        <w:t xml:space="preserve">Traitement de surface par laquage teinte RAL </w:t>
      </w:r>
      <w:r w:rsidR="00D72FFD" w:rsidRPr="00FF6CC0">
        <w:rPr>
          <w:rFonts w:ascii="Arial Narrow" w:hAnsi="Arial Narrow" w:cs="Arial"/>
        </w:rPr>
        <w:t>(</w:t>
      </w:r>
      <w:r w:rsidRPr="00FF6CC0">
        <w:rPr>
          <w:rFonts w:ascii="Arial Narrow" w:hAnsi="Arial Narrow" w:cs="Arial"/>
        </w:rPr>
        <w:t>ou autre</w:t>
      </w:r>
      <w:r w:rsidR="00D72FFD" w:rsidRPr="00FF6CC0">
        <w:rPr>
          <w:rFonts w:ascii="Arial Narrow" w:hAnsi="Arial Narrow" w:cs="Arial"/>
        </w:rPr>
        <w:t>)</w:t>
      </w:r>
      <w:r w:rsidRPr="00FF6CC0">
        <w:rPr>
          <w:rFonts w:ascii="Arial Narrow" w:hAnsi="Arial Narrow" w:cs="Arial"/>
        </w:rPr>
        <w:t xml:space="preserve"> de type …. </w:t>
      </w:r>
      <w:proofErr w:type="gramStart"/>
      <w:r w:rsidR="00D72FFD" w:rsidRPr="00FF6CC0">
        <w:rPr>
          <w:rFonts w:ascii="Arial Narrow" w:hAnsi="Arial Narrow" w:cs="Arial"/>
          <w:b/>
        </w:rPr>
        <w:t>o</w:t>
      </w:r>
      <w:r w:rsidRPr="00FF6CC0">
        <w:rPr>
          <w:rFonts w:ascii="Arial Narrow" w:hAnsi="Arial Narrow" w:cs="Arial"/>
          <w:b/>
        </w:rPr>
        <w:t>u</w:t>
      </w:r>
      <w:proofErr w:type="gramEnd"/>
      <w:r w:rsidRPr="00FF6CC0">
        <w:rPr>
          <w:rFonts w:ascii="Arial Narrow" w:hAnsi="Arial Narrow" w:cs="Arial"/>
          <w:b/>
        </w:rPr>
        <w:t xml:space="preserve"> </w:t>
      </w:r>
      <w:r w:rsidRPr="00FF6CC0">
        <w:rPr>
          <w:rFonts w:ascii="Arial Narrow" w:hAnsi="Arial Narrow" w:cs="Arial"/>
        </w:rPr>
        <w:t>Traitement de surface par anodisation de type</w:t>
      </w:r>
      <w:r w:rsidR="00A3715E" w:rsidRPr="00FF6CC0">
        <w:rPr>
          <w:rFonts w:ascii="Arial Narrow" w:hAnsi="Arial Narrow" w:cs="Arial"/>
        </w:rPr>
        <w:t>…</w:t>
      </w:r>
    </w:p>
    <w:p w:rsidR="0098064E" w:rsidRPr="00FF6CC0" w:rsidRDefault="0098064E" w:rsidP="00FF6CC0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FF6CC0" w:rsidRPr="005E4B08" w:rsidRDefault="00FF6CC0" w:rsidP="00FF6CC0">
      <w:pPr>
        <w:pStyle w:val="Paragraphedeliste"/>
        <w:numPr>
          <w:ilvl w:val="0"/>
          <w:numId w:val="21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3" w:name="_Hlk61876437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Remplissage</w:t>
      </w:r>
      <w:r>
        <w:rPr>
          <w:rFonts w:ascii="Arial Narrow" w:hAnsi="Arial Narrow"/>
          <w:b/>
          <w:bCs/>
          <w:caps/>
          <w:sz w:val="28"/>
          <w:szCs w:val="28"/>
        </w:rPr>
        <w:t> :</w:t>
      </w:r>
      <w:proofErr w:type="gramEnd"/>
    </w:p>
    <w:bookmarkEnd w:id="3"/>
    <w:p w:rsidR="002D689A" w:rsidRPr="00FF6CC0" w:rsidRDefault="002D689A" w:rsidP="00FF6CC0">
      <w:pPr>
        <w:tabs>
          <w:tab w:val="left" w:pos="5580"/>
        </w:tabs>
        <w:jc w:val="both"/>
        <w:rPr>
          <w:rFonts w:ascii="Arial Narrow" w:hAnsi="Arial Narrow" w:cs="Arial"/>
        </w:rPr>
      </w:pPr>
      <w:r w:rsidRPr="00FF6CC0">
        <w:rPr>
          <w:rFonts w:ascii="Arial Narrow" w:hAnsi="Arial Narrow" w:cs="Arial"/>
        </w:rPr>
        <w:t xml:space="preserve">Remplissage de type double vitrage certifié CEKAL de chez … de composition…. </w:t>
      </w:r>
      <w:proofErr w:type="gramStart"/>
      <w:r w:rsidRPr="00FF6CC0">
        <w:rPr>
          <w:rFonts w:ascii="Arial Narrow" w:hAnsi="Arial Narrow" w:cs="Arial"/>
        </w:rPr>
        <w:t>avec</w:t>
      </w:r>
      <w:proofErr w:type="gramEnd"/>
      <w:r w:rsidRPr="00FF6CC0">
        <w:rPr>
          <w:rFonts w:ascii="Arial Narrow" w:hAnsi="Arial Narrow" w:cs="Arial"/>
        </w:rPr>
        <w:t xml:space="preserve"> isolateur de type….</w:t>
      </w:r>
    </w:p>
    <w:p w:rsidR="002D689A" w:rsidRPr="00FF6CC0" w:rsidRDefault="002D689A" w:rsidP="00FF6CC0">
      <w:pPr>
        <w:tabs>
          <w:tab w:val="left" w:pos="5580"/>
        </w:tabs>
        <w:jc w:val="both"/>
        <w:rPr>
          <w:rFonts w:ascii="Arial Narrow" w:hAnsi="Arial Narrow" w:cs="Arial"/>
        </w:rPr>
      </w:pPr>
      <w:r w:rsidRPr="00FF6CC0">
        <w:rPr>
          <w:rFonts w:ascii="Arial Narrow" w:hAnsi="Arial Narrow" w:cs="Arial"/>
        </w:rPr>
        <w:t xml:space="preserve">Transmission lumineuse TL (EN410) : … </w:t>
      </w:r>
      <w:r w:rsidRPr="00FF6CC0">
        <w:rPr>
          <w:rFonts w:ascii="Arial Narrow" w:hAnsi="Arial Narrow" w:cs="Arial"/>
          <w:b/>
        </w:rPr>
        <w:t>et / ou</w:t>
      </w:r>
      <w:r w:rsidRPr="00FF6CC0">
        <w:rPr>
          <w:rFonts w:ascii="Arial Narrow" w:hAnsi="Arial Narrow" w:cs="Arial"/>
        </w:rPr>
        <w:t xml:space="preserve"> de la fenêtre </w:t>
      </w:r>
      <w:proofErr w:type="spellStart"/>
      <w:r w:rsidRPr="00FF6CC0">
        <w:rPr>
          <w:rFonts w:ascii="Arial Narrow" w:hAnsi="Arial Narrow" w:cs="Arial"/>
        </w:rPr>
        <w:t>TLw</w:t>
      </w:r>
      <w:proofErr w:type="spellEnd"/>
    </w:p>
    <w:p w:rsidR="002D689A" w:rsidRDefault="002D689A" w:rsidP="00FF6CC0">
      <w:pPr>
        <w:tabs>
          <w:tab w:val="left" w:pos="5580"/>
        </w:tabs>
        <w:jc w:val="both"/>
        <w:rPr>
          <w:rFonts w:ascii="Arial Narrow" w:hAnsi="Arial Narrow" w:cs="Arial"/>
        </w:rPr>
      </w:pPr>
      <w:r w:rsidRPr="00FF6CC0">
        <w:rPr>
          <w:rFonts w:ascii="Arial Narrow" w:hAnsi="Arial Narrow" w:cs="Arial"/>
        </w:rPr>
        <w:t>Facteur solaire Sg (EN410) : …</w:t>
      </w:r>
      <w:r w:rsidRPr="00FF6CC0">
        <w:rPr>
          <w:rFonts w:ascii="Arial Narrow" w:hAnsi="Arial Narrow" w:cs="Arial"/>
          <w:b/>
        </w:rPr>
        <w:t>et / ou</w:t>
      </w:r>
      <w:r w:rsidRPr="00FF6CC0">
        <w:rPr>
          <w:rFonts w:ascii="Arial Narrow" w:hAnsi="Arial Narrow" w:cs="Arial"/>
        </w:rPr>
        <w:t xml:space="preserve"> de la fenêtre </w:t>
      </w:r>
      <w:proofErr w:type="spellStart"/>
      <w:r w:rsidRPr="00FF6CC0">
        <w:rPr>
          <w:rFonts w:ascii="Arial Narrow" w:hAnsi="Arial Narrow" w:cs="Arial"/>
        </w:rPr>
        <w:t>Sw</w:t>
      </w:r>
      <w:proofErr w:type="spellEnd"/>
      <w:r w:rsidRPr="00FF6CC0">
        <w:rPr>
          <w:rFonts w:ascii="Arial Narrow" w:hAnsi="Arial Narrow" w:cs="Arial"/>
        </w:rPr>
        <w:t>….</w:t>
      </w:r>
    </w:p>
    <w:p w:rsidR="00FF6CC0" w:rsidRDefault="00FF6CC0" w:rsidP="00FF6CC0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FF6CC0" w:rsidRDefault="00FF6CC0" w:rsidP="00FF6CC0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FF6CC0" w:rsidRPr="00FF6CC0" w:rsidRDefault="00FF6CC0" w:rsidP="00FF6CC0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716C75" w:rsidRPr="00FF6CC0" w:rsidRDefault="00716C75" w:rsidP="00FF6CC0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A3715E" w:rsidRPr="00FF6CC0" w:rsidRDefault="00FF6CC0" w:rsidP="00FF6CC0">
      <w:pPr>
        <w:pStyle w:val="Paragraphedeliste"/>
        <w:numPr>
          <w:ilvl w:val="0"/>
          <w:numId w:val="21"/>
        </w:numPr>
        <w:spacing w:after="120"/>
        <w:ind w:left="357" w:hanging="357"/>
        <w:rPr>
          <w:rFonts w:ascii="Arial Narrow" w:hAnsi="Arial Narrow"/>
          <w:b/>
          <w:bCs/>
          <w:caps/>
          <w:color w:val="006DB7"/>
          <w:sz w:val="28"/>
          <w:szCs w:val="28"/>
        </w:rPr>
      </w:pPr>
      <w:bookmarkStart w:id="4" w:name="_Hlk62467316"/>
      <w:bookmarkStart w:id="5" w:name="_Hlk61876467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lastRenderedPageBreak/>
        <w:t>Performances</w:t>
      </w:r>
      <w:r>
        <w:rPr>
          <w:rFonts w:ascii="Arial Narrow" w:hAnsi="Arial Narrow"/>
          <w:b/>
          <w:bCs/>
          <w:caps/>
          <w:color w:val="006DB7"/>
          <w:sz w:val="28"/>
          <w:szCs w:val="28"/>
        </w:rPr>
        <w:t> :</w:t>
      </w:r>
      <w:bookmarkEnd w:id="4"/>
      <w:bookmarkEnd w:id="5"/>
      <w:proofErr w:type="gramEnd"/>
    </w:p>
    <w:p w:rsidR="00716C75" w:rsidRPr="00FF6CC0" w:rsidRDefault="00FF6CC0" w:rsidP="00FF6CC0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FF6CC0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5F4D5F" w:rsidRPr="00FF6CC0">
        <w:rPr>
          <w:rFonts w:ascii="Arial Narrow" w:hAnsi="Arial Narrow" w:cs="Arial"/>
          <w:b/>
          <w:bCs/>
          <w:i/>
        </w:rPr>
        <w:t>Thermique</w:t>
      </w:r>
      <w:r w:rsidR="005F4D5F" w:rsidRPr="00FF6CC0">
        <w:rPr>
          <w:rFonts w:ascii="Arial Narrow" w:hAnsi="Arial Narrow" w:cs="Arial"/>
          <w:i/>
        </w:rPr>
        <w:t> :</w:t>
      </w:r>
      <w:r w:rsidR="00A42355" w:rsidRPr="00FF6CC0">
        <w:rPr>
          <w:rFonts w:ascii="Arial Narrow" w:hAnsi="Arial Narrow" w:cs="Arial"/>
          <w:i/>
        </w:rPr>
        <w:t xml:space="preserve"> </w:t>
      </w:r>
      <w:r w:rsidR="006D0E3E" w:rsidRPr="00FF6CC0">
        <w:rPr>
          <w:rFonts w:ascii="Arial Narrow" w:hAnsi="Arial Narrow" w:cs="Arial"/>
        </w:rPr>
        <w:t>Le mur rideau</w:t>
      </w:r>
      <w:r w:rsidR="006C2127" w:rsidRPr="00FF6CC0">
        <w:rPr>
          <w:rFonts w:ascii="Arial Narrow" w:hAnsi="Arial Narrow" w:cs="Arial"/>
        </w:rPr>
        <w:t xml:space="preserve"> justifiera d’un </w:t>
      </w:r>
      <w:proofErr w:type="spellStart"/>
      <w:r w:rsidR="006C2127" w:rsidRPr="00FF6CC0">
        <w:rPr>
          <w:rFonts w:ascii="Arial Narrow" w:hAnsi="Arial Narrow" w:cs="Arial"/>
        </w:rPr>
        <w:t>U</w:t>
      </w:r>
      <w:r w:rsidR="006D0E3E" w:rsidRPr="00FF6CC0">
        <w:rPr>
          <w:rFonts w:ascii="Arial Narrow" w:hAnsi="Arial Narrow" w:cs="Arial"/>
        </w:rPr>
        <w:t>c</w:t>
      </w:r>
      <w:r w:rsidR="006C2127" w:rsidRPr="00FF6CC0">
        <w:rPr>
          <w:rFonts w:ascii="Arial Narrow" w:hAnsi="Arial Narrow" w:cs="Arial"/>
        </w:rPr>
        <w:t>w</w:t>
      </w:r>
      <w:proofErr w:type="spellEnd"/>
      <w:r w:rsidR="005F4D5F" w:rsidRPr="00FF6CC0">
        <w:rPr>
          <w:rFonts w:ascii="Arial Narrow" w:hAnsi="Arial Narrow" w:cs="Arial"/>
        </w:rPr>
        <w:t xml:space="preserve"> maximum</w:t>
      </w:r>
      <w:r w:rsidR="006C2127" w:rsidRPr="00FF6CC0">
        <w:rPr>
          <w:rFonts w:ascii="Arial Narrow" w:hAnsi="Arial Narrow" w:cs="Arial"/>
        </w:rPr>
        <w:t xml:space="preserve"> de</w:t>
      </w:r>
      <w:proofErr w:type="gramStart"/>
      <w:r w:rsidR="006C2127" w:rsidRPr="00FF6CC0">
        <w:rPr>
          <w:rFonts w:ascii="Arial Narrow" w:hAnsi="Arial Narrow" w:cs="Arial"/>
        </w:rPr>
        <w:t xml:space="preserve"> ….</w:t>
      </w:r>
      <w:proofErr w:type="gramEnd"/>
      <w:r w:rsidR="006C2127" w:rsidRPr="00FF6CC0">
        <w:rPr>
          <w:rFonts w:ascii="Arial Narrow" w:hAnsi="Arial Narrow" w:cs="Arial"/>
        </w:rPr>
        <w:t>. W/m</w:t>
      </w:r>
      <w:proofErr w:type="gramStart"/>
      <w:r w:rsidR="006C2127" w:rsidRPr="00FF6CC0">
        <w:rPr>
          <w:rFonts w:ascii="Arial Narrow" w:hAnsi="Arial Narrow" w:cs="Arial"/>
        </w:rPr>
        <w:t>².K</w:t>
      </w:r>
      <w:proofErr w:type="gramEnd"/>
      <w:r w:rsidR="006C2127" w:rsidRPr="00FF6CC0">
        <w:rPr>
          <w:rFonts w:ascii="Arial Narrow" w:hAnsi="Arial Narrow" w:cs="Arial"/>
        </w:rPr>
        <w:t xml:space="preserve">, obtenu en utilisant un double vitrage proposant un </w:t>
      </w:r>
      <w:proofErr w:type="spellStart"/>
      <w:r w:rsidR="006C2127" w:rsidRPr="00FF6CC0">
        <w:rPr>
          <w:rFonts w:ascii="Arial Narrow" w:hAnsi="Arial Narrow" w:cs="Arial"/>
        </w:rPr>
        <w:t>Ug</w:t>
      </w:r>
      <w:proofErr w:type="spellEnd"/>
      <w:r w:rsidR="006C2127" w:rsidRPr="00FF6CC0">
        <w:rPr>
          <w:rFonts w:ascii="Arial Narrow" w:hAnsi="Arial Narrow" w:cs="Arial"/>
        </w:rPr>
        <w:t xml:space="preserve"> de …. W/m²K</w:t>
      </w:r>
      <w:r w:rsidR="00F014E2" w:rsidRPr="00FF6CC0">
        <w:rPr>
          <w:rFonts w:ascii="Arial Narrow" w:hAnsi="Arial Narrow" w:cs="Arial"/>
        </w:rPr>
        <w:t>.</w:t>
      </w:r>
    </w:p>
    <w:p w:rsidR="00F014E2" w:rsidRPr="00FF6CC0" w:rsidRDefault="00F014E2" w:rsidP="00FF6CC0">
      <w:pPr>
        <w:jc w:val="both"/>
        <w:rPr>
          <w:rFonts w:ascii="Arial Narrow" w:hAnsi="Arial Narrow" w:cs="Arial"/>
        </w:rPr>
      </w:pPr>
      <w:r w:rsidRPr="00FF6CC0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:rsidR="00716C75" w:rsidRPr="00FF6CC0" w:rsidRDefault="00716C75" w:rsidP="00FF6CC0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5F4D5F" w:rsidRPr="00FF6CC0" w:rsidRDefault="00FF6CC0" w:rsidP="00FF6CC0">
      <w:pPr>
        <w:tabs>
          <w:tab w:val="left" w:pos="5580"/>
        </w:tabs>
        <w:jc w:val="both"/>
        <w:rPr>
          <w:rFonts w:ascii="Arial Narrow" w:hAnsi="Arial Narrow" w:cs="Arial"/>
        </w:rPr>
      </w:pPr>
      <w:r w:rsidRPr="00FF6CC0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5F4D5F" w:rsidRPr="00FF6CC0">
        <w:rPr>
          <w:rFonts w:ascii="Arial Narrow" w:hAnsi="Arial Narrow" w:cs="Arial"/>
          <w:b/>
          <w:bCs/>
          <w:i/>
        </w:rPr>
        <w:t>Acoustique</w:t>
      </w:r>
      <w:r w:rsidR="005F4D5F" w:rsidRPr="00FF6CC0">
        <w:rPr>
          <w:rFonts w:ascii="Arial Narrow" w:hAnsi="Arial Narrow" w:cs="Arial"/>
          <w:i/>
        </w:rPr>
        <w:t> :</w:t>
      </w:r>
      <w:r w:rsidR="00A42355" w:rsidRPr="00FF6CC0">
        <w:rPr>
          <w:rFonts w:ascii="Arial Narrow" w:hAnsi="Arial Narrow" w:cs="Arial"/>
          <w:i/>
        </w:rPr>
        <w:t xml:space="preserve"> </w:t>
      </w:r>
      <w:r w:rsidR="005F4D5F" w:rsidRPr="00FF6CC0">
        <w:rPr>
          <w:rFonts w:ascii="Arial Narrow" w:hAnsi="Arial Narrow" w:cs="Arial"/>
        </w:rPr>
        <w:t>L’ensemble menuisé justifiera d’un affaiblissement acoustique de …</w:t>
      </w:r>
    </w:p>
    <w:p w:rsidR="006D0E3E" w:rsidRPr="00FF6CC0" w:rsidRDefault="006D0E3E" w:rsidP="00FF6CC0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4F7D34" w:rsidRPr="00FF6CC0" w:rsidRDefault="00FF6CC0" w:rsidP="00FF6CC0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FF6CC0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4F7D34" w:rsidRPr="00FF6CC0">
        <w:rPr>
          <w:rFonts w:ascii="Arial Narrow" w:hAnsi="Arial Narrow" w:cs="Arial"/>
          <w:b/>
          <w:bCs/>
          <w:i/>
        </w:rPr>
        <w:t>Resistance aux chocs</w:t>
      </w:r>
      <w:r w:rsidR="004F7D34" w:rsidRPr="00FF6CC0">
        <w:rPr>
          <w:rFonts w:ascii="Arial Narrow" w:hAnsi="Arial Narrow" w:cs="Arial"/>
          <w:i/>
        </w:rPr>
        <w:t xml:space="preserve"> : </w:t>
      </w:r>
      <w:r w:rsidR="004F7D34" w:rsidRPr="00FF6CC0">
        <w:rPr>
          <w:rFonts w:ascii="Arial Narrow" w:hAnsi="Arial Narrow" w:cs="Arial"/>
        </w:rPr>
        <w:t>le mur rideau justifiera d’un test de résistance aux chocs selon NF EN 14019.</w:t>
      </w:r>
    </w:p>
    <w:p w:rsidR="005F4D5F" w:rsidRPr="00FF6CC0" w:rsidRDefault="005F4D5F" w:rsidP="00FF6CC0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562106" w:rsidRPr="00FF6CC0" w:rsidRDefault="00FF6CC0" w:rsidP="00FF6CC0">
      <w:pPr>
        <w:tabs>
          <w:tab w:val="left" w:pos="5580"/>
        </w:tabs>
        <w:jc w:val="both"/>
        <w:rPr>
          <w:rFonts w:ascii="Arial Narrow" w:hAnsi="Arial Narrow" w:cs="Arial"/>
        </w:rPr>
      </w:pPr>
      <w:bookmarkStart w:id="6" w:name="_Hlk7779315"/>
      <w:r w:rsidRPr="00FF6CC0">
        <w:rPr>
          <w:rFonts w:ascii="Arial Narrow" w:hAnsi="Arial Narrow" w:cs="Arial"/>
          <w:b/>
          <w:bCs/>
          <w:i/>
          <w:color w:val="006DB7"/>
        </w:rPr>
        <w:t>/</w:t>
      </w:r>
      <w:r>
        <w:rPr>
          <w:rFonts w:ascii="Arial Narrow" w:hAnsi="Arial Narrow" w:cs="Arial"/>
          <w:b/>
          <w:bCs/>
          <w:i/>
        </w:rPr>
        <w:t xml:space="preserve"> </w:t>
      </w:r>
      <w:r w:rsidR="00716C75" w:rsidRPr="00FF6CC0">
        <w:rPr>
          <w:rFonts w:ascii="Arial Narrow" w:hAnsi="Arial Narrow" w:cs="Arial"/>
          <w:b/>
          <w:bCs/>
          <w:i/>
        </w:rPr>
        <w:t>AEV</w:t>
      </w:r>
      <w:r w:rsidR="00E015A3" w:rsidRPr="00FF6CC0">
        <w:rPr>
          <w:rFonts w:ascii="Arial Narrow" w:hAnsi="Arial Narrow" w:cs="Arial"/>
          <w:i/>
        </w:rPr>
        <w:t xml:space="preserve"> </w:t>
      </w:r>
      <w:r w:rsidR="00A42355" w:rsidRPr="00FF6CC0">
        <w:rPr>
          <w:rFonts w:ascii="Arial Narrow" w:hAnsi="Arial Narrow" w:cs="Arial"/>
          <w:i/>
        </w:rPr>
        <w:t xml:space="preserve">: </w:t>
      </w:r>
      <w:r w:rsidR="005F4D5F" w:rsidRPr="00FF6CC0">
        <w:rPr>
          <w:rFonts w:ascii="Arial Narrow" w:hAnsi="Arial Narrow" w:cs="Arial"/>
        </w:rPr>
        <w:t>L’ensemble menuisé</w:t>
      </w:r>
      <w:r w:rsidR="00D72FFD" w:rsidRPr="00FF6CC0">
        <w:rPr>
          <w:rFonts w:ascii="Arial Narrow" w:hAnsi="Arial Narrow" w:cs="Arial"/>
        </w:rPr>
        <w:t>,</w:t>
      </w:r>
      <w:r w:rsidR="005F4D5F" w:rsidRPr="00FF6CC0">
        <w:rPr>
          <w:rFonts w:ascii="Arial Narrow" w:hAnsi="Arial Narrow" w:cs="Arial"/>
        </w:rPr>
        <w:t xml:space="preserve"> par sa situation géographique</w:t>
      </w:r>
      <w:r w:rsidR="00D72FFD" w:rsidRPr="00FF6CC0">
        <w:rPr>
          <w:rFonts w:ascii="Arial Narrow" w:hAnsi="Arial Narrow" w:cs="Arial"/>
        </w:rPr>
        <w:t>,</w:t>
      </w:r>
      <w:r w:rsidR="005F4D5F" w:rsidRPr="00FF6CC0">
        <w:rPr>
          <w:rFonts w:ascii="Arial Narrow" w:hAnsi="Arial Narrow" w:cs="Arial"/>
        </w:rPr>
        <w:t xml:space="preserve"> justifiera </w:t>
      </w:r>
      <w:r w:rsidR="00D72FFD" w:rsidRPr="00FF6CC0">
        <w:rPr>
          <w:rFonts w:ascii="Arial Narrow" w:hAnsi="Arial Narrow" w:cs="Arial"/>
        </w:rPr>
        <w:t>d’un classement Air Eau Vent de type :</w:t>
      </w:r>
      <w:r w:rsidR="00E92056" w:rsidRPr="00FF6CC0">
        <w:rPr>
          <w:rFonts w:ascii="Arial Narrow" w:hAnsi="Arial Narrow" w:cs="Arial"/>
        </w:rPr>
        <w:t xml:space="preserve"> </w:t>
      </w:r>
      <w:r w:rsidR="00D72FFD" w:rsidRPr="00FF6CC0">
        <w:rPr>
          <w:rFonts w:ascii="Arial Narrow" w:hAnsi="Arial Narrow" w:cs="Arial"/>
        </w:rPr>
        <w:t>A…E…V…</w:t>
      </w:r>
      <w:r w:rsidR="00976C44" w:rsidRPr="00FF6CC0">
        <w:rPr>
          <w:rFonts w:ascii="Arial Narrow" w:hAnsi="Arial Narrow" w:cs="Arial"/>
        </w:rPr>
        <w:t>selon NF EN138</w:t>
      </w:r>
      <w:r w:rsidR="00226A7B" w:rsidRPr="00FF6CC0">
        <w:rPr>
          <w:rFonts w:ascii="Arial Narrow" w:hAnsi="Arial Narrow" w:cs="Arial"/>
        </w:rPr>
        <w:t>3</w:t>
      </w:r>
      <w:r w:rsidR="00976C44" w:rsidRPr="00FF6CC0">
        <w:rPr>
          <w:rFonts w:ascii="Arial Narrow" w:hAnsi="Arial Narrow" w:cs="Arial"/>
        </w:rPr>
        <w:t>0</w:t>
      </w:r>
      <w:r w:rsidR="00B32358" w:rsidRPr="00FF6CC0">
        <w:rPr>
          <w:rFonts w:ascii="Arial Narrow" w:hAnsi="Arial Narrow" w:cs="Arial"/>
        </w:rPr>
        <w:t>.</w:t>
      </w:r>
    </w:p>
    <w:p w:rsidR="00562106" w:rsidRPr="00FF6CC0" w:rsidRDefault="00562106" w:rsidP="00FF6CC0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D72FFD" w:rsidRPr="00FF6CC0" w:rsidRDefault="00FF6CC0" w:rsidP="00FF6CC0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7" w:name="_Hlk62464347"/>
      <w:bookmarkStart w:id="8" w:name="_Hlk61876583"/>
      <w:bookmarkEnd w:id="6"/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B/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PRO</w:t>
      </w:r>
      <w:bookmarkEnd w:id="7"/>
      <w:bookmarkEnd w:id="8"/>
    </w:p>
    <w:p w:rsidR="00A80D73" w:rsidRPr="00FF6CC0" w:rsidRDefault="00976C44" w:rsidP="00FF6CC0">
      <w:pPr>
        <w:jc w:val="both"/>
        <w:rPr>
          <w:rFonts w:ascii="Arial Narrow" w:hAnsi="Arial Narrow" w:cs="Arial"/>
        </w:rPr>
      </w:pPr>
      <w:r w:rsidRPr="00FF6CC0">
        <w:rPr>
          <w:rFonts w:ascii="Arial Narrow" w:hAnsi="Arial Narrow" w:cs="Arial"/>
        </w:rPr>
        <w:t xml:space="preserve">Mur rideau </w:t>
      </w:r>
      <w:r w:rsidR="00B32358" w:rsidRPr="00FF6CC0">
        <w:rPr>
          <w:rFonts w:ascii="Arial Narrow" w:hAnsi="Arial Narrow" w:cs="Arial"/>
        </w:rPr>
        <w:t xml:space="preserve">de </w:t>
      </w:r>
      <w:r w:rsidRPr="00FF6CC0">
        <w:rPr>
          <w:rFonts w:ascii="Arial Narrow" w:hAnsi="Arial Narrow" w:cs="Arial"/>
        </w:rPr>
        <w:t xml:space="preserve">type </w:t>
      </w:r>
      <w:r w:rsidR="00FB378B" w:rsidRPr="00FF6CC0">
        <w:rPr>
          <w:rFonts w:ascii="Arial Narrow" w:hAnsi="Arial Narrow" w:cs="Arial"/>
        </w:rPr>
        <w:t>VEP</w:t>
      </w:r>
      <w:r w:rsidRPr="00FF6CC0">
        <w:rPr>
          <w:rFonts w:ascii="Arial Narrow" w:hAnsi="Arial Narrow" w:cs="Arial"/>
        </w:rPr>
        <w:t xml:space="preserve"> en aluminium de </w:t>
      </w:r>
      <w:r w:rsidR="00712756" w:rsidRPr="00FF6CC0">
        <w:rPr>
          <w:rFonts w:ascii="Arial Narrow" w:hAnsi="Arial Narrow" w:cs="Arial"/>
        </w:rPr>
        <w:t>52</w:t>
      </w:r>
      <w:r w:rsidRPr="00FF6CC0">
        <w:rPr>
          <w:rFonts w:ascii="Arial Narrow" w:hAnsi="Arial Narrow" w:cs="Arial"/>
        </w:rPr>
        <w:t xml:space="preserve"> mm de face </w:t>
      </w:r>
      <w:r w:rsidR="00345DEB" w:rsidRPr="00FF6CC0">
        <w:rPr>
          <w:rFonts w:ascii="Arial Narrow" w:hAnsi="Arial Narrow" w:cs="Arial"/>
        </w:rPr>
        <w:t>visible montants / traverses intérieurs</w:t>
      </w:r>
      <w:r w:rsidRPr="00FF6CC0">
        <w:rPr>
          <w:rFonts w:ascii="Arial Narrow" w:hAnsi="Arial Narrow" w:cs="Arial"/>
        </w:rPr>
        <w:t xml:space="preserve">, avec ouvrants aluminium à rupture de pont thermique de la gamme </w:t>
      </w:r>
      <w:r w:rsidR="00712756" w:rsidRPr="00FF6CC0">
        <w:rPr>
          <w:rFonts w:ascii="Arial Narrow" w:hAnsi="Arial Narrow" w:cs="Arial"/>
        </w:rPr>
        <w:t>GEODE</w:t>
      </w:r>
      <w:r w:rsidR="009A1DB2" w:rsidRPr="00FF6CC0">
        <w:rPr>
          <w:rFonts w:ascii="Arial Narrow" w:hAnsi="Arial Narrow" w:cs="Arial"/>
        </w:rPr>
        <w:t xml:space="preserve"> M</w:t>
      </w:r>
      <w:r w:rsidR="00712756" w:rsidRPr="00FF6CC0">
        <w:rPr>
          <w:rFonts w:ascii="Arial Narrow" w:hAnsi="Arial Narrow" w:cs="Arial"/>
        </w:rPr>
        <w:t>X</w:t>
      </w:r>
      <w:r w:rsidRPr="00FF6CC0">
        <w:rPr>
          <w:rFonts w:ascii="Arial Narrow" w:hAnsi="Arial Narrow" w:cs="Arial"/>
        </w:rPr>
        <w:t xml:space="preserve"> de chez Technal </w:t>
      </w:r>
      <w:r w:rsidRPr="00FF6CC0">
        <w:rPr>
          <w:rFonts w:ascii="Arial Narrow" w:eastAsia="Times New Roman" w:hAnsi="Arial Narrow" w:cs="Arial"/>
          <w:lang w:eastAsia="en-US"/>
        </w:rPr>
        <w:t>ou de qualité et de technicité strictement équivalente.</w:t>
      </w:r>
      <w:r w:rsidR="001D25AD" w:rsidRPr="00FF6CC0">
        <w:rPr>
          <w:rFonts w:ascii="Arial Narrow" w:eastAsia="Times New Roman" w:hAnsi="Arial Narrow" w:cs="Arial"/>
          <w:lang w:eastAsia="en-US"/>
        </w:rPr>
        <w:t xml:space="preserve"> La mise en œuvre sera conforme au DTU 33.1.</w:t>
      </w:r>
      <w:r w:rsidR="00A80D73" w:rsidRPr="00FF6CC0">
        <w:rPr>
          <w:rFonts w:ascii="Arial Narrow" w:eastAsia="Times New Roman" w:hAnsi="Arial Narrow" w:cs="Arial"/>
          <w:lang w:eastAsia="en-US"/>
        </w:rPr>
        <w:t xml:space="preserve"> </w:t>
      </w:r>
      <w:r w:rsidR="00A80D73" w:rsidRPr="00FF6CC0">
        <w:rPr>
          <w:rFonts w:ascii="Arial Narrow" w:hAnsi="Arial Narrow" w:cs="Arial"/>
        </w:rPr>
        <w:t>Le fabricant du système constructif qui fournira l’entreprise adjudicataire du présent lot devra être en mesure de fournir le certificat de qualité Iso 14001</w:t>
      </w:r>
      <w:r w:rsidR="004236C9" w:rsidRPr="00FF6CC0">
        <w:rPr>
          <w:rFonts w:ascii="Arial Narrow" w:hAnsi="Arial Narrow" w:cs="Arial"/>
        </w:rPr>
        <w:t>.</w:t>
      </w:r>
    </w:p>
    <w:p w:rsidR="00C63CB9" w:rsidRPr="00FF6CC0" w:rsidRDefault="00C63CB9" w:rsidP="00FF6CC0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5E5953" w:rsidRPr="00FF6CC0" w:rsidRDefault="00FF6CC0" w:rsidP="00FF6CC0">
      <w:pPr>
        <w:pStyle w:val="Paragraphedeliste"/>
        <w:numPr>
          <w:ilvl w:val="0"/>
          <w:numId w:val="22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9" w:name="_Hlk62464710"/>
      <w:bookmarkStart w:id="10" w:name="_Hlk61876625"/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système :</w:t>
      </w:r>
      <w:bookmarkEnd w:id="9"/>
      <w:bookmarkEnd w:id="10"/>
      <w:proofErr w:type="gramEnd"/>
    </w:p>
    <w:p w:rsidR="006C3F58" w:rsidRPr="00FF6CC0" w:rsidRDefault="006C3F58" w:rsidP="00FF6CC0">
      <w:pPr>
        <w:jc w:val="both"/>
        <w:rPr>
          <w:rFonts w:ascii="Arial Narrow" w:hAnsi="Arial Narrow" w:cs="Arial"/>
        </w:rPr>
      </w:pPr>
      <w:r w:rsidRPr="00FF6CC0">
        <w:rPr>
          <w:rFonts w:ascii="Arial Narrow" w:hAnsi="Arial Narrow" w:cs="Arial"/>
          <w:lang w:eastAsia="fr-FR"/>
        </w:rPr>
        <w:t xml:space="preserve">Les profilés utiliseront un alliage d’aluminium de qualité bâtiment CIRCAL 75R </w:t>
      </w:r>
      <w:r w:rsidRPr="00FF6CC0">
        <w:rPr>
          <w:rFonts w:ascii="Arial Narrow" w:hAnsi="Arial Narrow" w:cs="Arial"/>
        </w:rPr>
        <w:t>bas carbone justifiant d’un minimum de 75% d’aluminium recyclé et justifiant de 2.3 kg de CO2e / kg d’aluminium produit.</w:t>
      </w:r>
    </w:p>
    <w:p w:rsidR="006C3F58" w:rsidRPr="00FF6CC0" w:rsidRDefault="006C3F58" w:rsidP="00FF6CC0">
      <w:pPr>
        <w:jc w:val="both"/>
        <w:rPr>
          <w:rFonts w:ascii="Arial Narrow" w:hAnsi="Arial Narrow" w:cs="Arial"/>
        </w:rPr>
      </w:pPr>
    </w:p>
    <w:p w:rsidR="00B32358" w:rsidRPr="00FF6CC0" w:rsidRDefault="00B32358" w:rsidP="00FF6CC0">
      <w:pPr>
        <w:jc w:val="both"/>
        <w:rPr>
          <w:rFonts w:ascii="Arial Narrow" w:eastAsia="Times New Roman" w:hAnsi="Arial Narrow" w:cs="Arial"/>
          <w:lang w:eastAsia="en-US"/>
        </w:rPr>
      </w:pPr>
      <w:r w:rsidRPr="00FF6CC0">
        <w:rPr>
          <w:rFonts w:ascii="Arial Narrow" w:eastAsia="Times New Roman" w:hAnsi="Arial Narrow" w:cs="Arial"/>
          <w:lang w:eastAsia="en-US"/>
        </w:rPr>
        <w:t xml:space="preserve">L'ossature sera constituée de montants et traverses de </w:t>
      </w:r>
      <w:r w:rsidR="001D25AD" w:rsidRPr="00FF6CC0">
        <w:rPr>
          <w:rFonts w:ascii="Arial Narrow" w:eastAsia="Times New Roman" w:hAnsi="Arial Narrow" w:cs="Arial"/>
          <w:lang w:eastAsia="en-US"/>
        </w:rPr>
        <w:t>face vue</w:t>
      </w:r>
      <w:r w:rsidRPr="00FF6CC0">
        <w:rPr>
          <w:rFonts w:ascii="Arial Narrow" w:eastAsia="Times New Roman" w:hAnsi="Arial Narrow" w:cs="Arial"/>
          <w:lang w:eastAsia="en-US"/>
        </w:rPr>
        <w:t xml:space="preserve"> </w:t>
      </w:r>
      <w:r w:rsidR="00712756" w:rsidRPr="00FF6CC0">
        <w:rPr>
          <w:rFonts w:ascii="Arial Narrow" w:eastAsia="Times New Roman" w:hAnsi="Arial Narrow" w:cs="Arial"/>
          <w:lang w:eastAsia="en-US"/>
        </w:rPr>
        <w:t xml:space="preserve">52 </w:t>
      </w:r>
      <w:r w:rsidRPr="00FF6CC0">
        <w:rPr>
          <w:rFonts w:ascii="Arial Narrow" w:eastAsia="Times New Roman" w:hAnsi="Arial Narrow" w:cs="Arial"/>
          <w:lang w:eastAsia="en-US"/>
        </w:rPr>
        <w:t xml:space="preserve">mm </w:t>
      </w:r>
      <w:r w:rsidR="001D25AD" w:rsidRPr="00FF6CC0">
        <w:rPr>
          <w:rFonts w:ascii="Arial Narrow" w:eastAsia="Times New Roman" w:hAnsi="Arial Narrow" w:cs="Arial"/>
          <w:lang w:eastAsia="en-US"/>
        </w:rPr>
        <w:t xml:space="preserve">et </w:t>
      </w:r>
      <w:r w:rsidRPr="00FF6CC0">
        <w:rPr>
          <w:rFonts w:ascii="Arial Narrow" w:eastAsia="Times New Roman" w:hAnsi="Arial Narrow" w:cs="Arial"/>
          <w:lang w:eastAsia="en-US"/>
        </w:rPr>
        <w:t xml:space="preserve">de </w:t>
      </w:r>
      <w:r w:rsidR="001D25AD" w:rsidRPr="00FF6CC0">
        <w:rPr>
          <w:rFonts w:ascii="Arial Narrow" w:eastAsia="Times New Roman" w:hAnsi="Arial Narrow" w:cs="Arial"/>
          <w:lang w:eastAsia="en-US"/>
        </w:rPr>
        <w:t xml:space="preserve">profondeur </w:t>
      </w:r>
      <w:r w:rsidR="00712756" w:rsidRPr="00FF6CC0">
        <w:rPr>
          <w:rFonts w:ascii="Arial Narrow" w:eastAsia="Times New Roman" w:hAnsi="Arial Narrow" w:cs="Arial"/>
          <w:lang w:eastAsia="en-US"/>
        </w:rPr>
        <w:t>4</w:t>
      </w:r>
      <w:r w:rsidR="001D25AD" w:rsidRPr="00FF6CC0">
        <w:rPr>
          <w:rFonts w:ascii="Arial Narrow" w:eastAsia="Times New Roman" w:hAnsi="Arial Narrow" w:cs="Arial"/>
          <w:lang w:eastAsia="en-US"/>
        </w:rPr>
        <w:t>0 à 250</w:t>
      </w:r>
      <w:r w:rsidR="004E0DFC" w:rsidRPr="00FF6CC0">
        <w:rPr>
          <w:rFonts w:ascii="Arial Narrow" w:eastAsia="Times New Roman" w:hAnsi="Arial Narrow" w:cs="Arial"/>
          <w:lang w:eastAsia="en-US"/>
        </w:rPr>
        <w:t xml:space="preserve"> </w:t>
      </w:r>
      <w:r w:rsidR="001D25AD" w:rsidRPr="00FF6CC0">
        <w:rPr>
          <w:rFonts w:ascii="Arial Narrow" w:eastAsia="Times New Roman" w:hAnsi="Arial Narrow" w:cs="Arial"/>
          <w:lang w:eastAsia="en-US"/>
        </w:rPr>
        <w:t>mm selon calcul statique à fournir</w:t>
      </w:r>
      <w:r w:rsidR="005E5953" w:rsidRPr="00FF6CC0">
        <w:rPr>
          <w:rFonts w:ascii="Arial Narrow" w:eastAsia="Times New Roman" w:hAnsi="Arial Narrow" w:cs="Arial"/>
          <w:lang w:eastAsia="en-US"/>
        </w:rPr>
        <w:t xml:space="preserve"> par l’entreprise</w:t>
      </w:r>
      <w:r w:rsidR="001D25AD" w:rsidRPr="00FF6CC0">
        <w:rPr>
          <w:rFonts w:ascii="Arial Narrow" w:eastAsia="Times New Roman" w:hAnsi="Arial Narrow" w:cs="Arial"/>
          <w:lang w:eastAsia="en-US"/>
        </w:rPr>
        <w:t>.</w:t>
      </w:r>
    </w:p>
    <w:p w:rsidR="00B32358" w:rsidRPr="00FF6CC0" w:rsidRDefault="00EA4F12" w:rsidP="00FF6CC0">
      <w:pPr>
        <w:jc w:val="both"/>
        <w:rPr>
          <w:rFonts w:ascii="Arial Narrow" w:eastAsia="Times New Roman" w:hAnsi="Arial Narrow" w:cs="Arial"/>
          <w:lang w:eastAsia="en-US"/>
        </w:rPr>
      </w:pPr>
      <w:r w:rsidRPr="00FF6CC0">
        <w:rPr>
          <w:rFonts w:ascii="Arial Narrow" w:eastAsia="Times New Roman" w:hAnsi="Arial Narrow" w:cs="Arial"/>
          <w:lang w:eastAsia="en-US"/>
        </w:rPr>
        <w:t xml:space="preserve">La </w:t>
      </w:r>
      <w:r w:rsidR="00B32358" w:rsidRPr="00FF6CC0">
        <w:rPr>
          <w:rFonts w:ascii="Arial Narrow" w:eastAsia="Times New Roman" w:hAnsi="Arial Narrow" w:cs="Arial"/>
          <w:lang w:eastAsia="en-US"/>
        </w:rPr>
        <w:t xml:space="preserve">fixation sur le gros œuvre se fera au moyen d'attaches spécialement conçues </w:t>
      </w:r>
      <w:r w:rsidR="001D25AD" w:rsidRPr="00FF6CC0">
        <w:rPr>
          <w:rFonts w:ascii="Arial Narrow" w:eastAsia="Times New Roman" w:hAnsi="Arial Narrow" w:cs="Arial"/>
          <w:lang w:eastAsia="en-US"/>
        </w:rPr>
        <w:t>et dimensionnées qui</w:t>
      </w:r>
      <w:r w:rsidR="00B32358" w:rsidRPr="00FF6CC0">
        <w:rPr>
          <w:rFonts w:ascii="Arial Narrow" w:eastAsia="Times New Roman" w:hAnsi="Arial Narrow" w:cs="Arial"/>
          <w:lang w:eastAsia="en-US"/>
        </w:rPr>
        <w:t xml:space="preserve"> favoris</w:t>
      </w:r>
      <w:r w:rsidR="001D25AD" w:rsidRPr="00FF6CC0">
        <w:rPr>
          <w:rFonts w:ascii="Arial Narrow" w:eastAsia="Times New Roman" w:hAnsi="Arial Narrow" w:cs="Arial"/>
          <w:lang w:eastAsia="en-US"/>
        </w:rPr>
        <w:t xml:space="preserve">eront </w:t>
      </w:r>
      <w:r w:rsidR="00B32358" w:rsidRPr="00FF6CC0">
        <w:rPr>
          <w:rFonts w:ascii="Arial Narrow" w:eastAsia="Times New Roman" w:hAnsi="Arial Narrow" w:cs="Arial"/>
          <w:lang w:eastAsia="en-US"/>
        </w:rPr>
        <w:t>un réglage</w:t>
      </w:r>
      <w:r w:rsidR="001D25AD" w:rsidRPr="00FF6CC0">
        <w:rPr>
          <w:rFonts w:ascii="Arial Narrow" w:eastAsia="Times New Roman" w:hAnsi="Arial Narrow" w:cs="Arial"/>
          <w:lang w:eastAsia="en-US"/>
        </w:rPr>
        <w:t xml:space="preserve"> des montants</w:t>
      </w:r>
      <w:r w:rsidR="00B32358" w:rsidRPr="00FF6CC0">
        <w:rPr>
          <w:rFonts w:ascii="Arial Narrow" w:eastAsia="Times New Roman" w:hAnsi="Arial Narrow" w:cs="Arial"/>
          <w:lang w:eastAsia="en-US"/>
        </w:rPr>
        <w:t xml:space="preserve"> dans les trois dimensions.</w:t>
      </w:r>
    </w:p>
    <w:p w:rsidR="00C362D5" w:rsidRPr="00FF6CC0" w:rsidRDefault="00B32358" w:rsidP="00FF6CC0">
      <w:pPr>
        <w:jc w:val="both"/>
        <w:rPr>
          <w:rFonts w:ascii="Arial Narrow" w:eastAsia="Calibri" w:hAnsi="Arial Narrow" w:cs="Arial"/>
          <w:color w:val="000000"/>
          <w:lang w:eastAsia="en-US"/>
        </w:rPr>
      </w:pPr>
      <w:r w:rsidRPr="00FF6CC0">
        <w:rPr>
          <w:rFonts w:ascii="Arial Narrow" w:eastAsia="Times New Roman" w:hAnsi="Arial Narrow" w:cs="Arial"/>
          <w:lang w:eastAsia="en-US"/>
        </w:rPr>
        <w:t xml:space="preserve">La liaison montant / traverse </w:t>
      </w:r>
      <w:r w:rsidRPr="00FF6CC0">
        <w:rPr>
          <w:rFonts w:ascii="Arial Narrow" w:eastAsia="Calibri" w:hAnsi="Arial Narrow" w:cs="Arial"/>
          <w:color w:val="000000"/>
          <w:lang w:eastAsia="en-US"/>
        </w:rPr>
        <w:t xml:space="preserve">sera </w:t>
      </w:r>
      <w:r w:rsidR="00C362D5" w:rsidRPr="00FF6CC0">
        <w:rPr>
          <w:rFonts w:ascii="Arial Narrow" w:eastAsia="Calibri" w:hAnsi="Arial Narrow" w:cs="Arial"/>
          <w:color w:val="000000"/>
          <w:lang w:eastAsia="en-US"/>
        </w:rPr>
        <w:t>réalisée en coupe droite</w:t>
      </w:r>
      <w:r w:rsidR="00EA4F12" w:rsidRPr="00FF6CC0">
        <w:rPr>
          <w:rFonts w:ascii="Arial Narrow" w:eastAsia="Calibri" w:hAnsi="Arial Narrow" w:cs="Arial"/>
          <w:color w:val="000000"/>
          <w:lang w:eastAsia="en-US"/>
        </w:rPr>
        <w:t>.</w:t>
      </w:r>
      <w:r w:rsidR="00C362D5" w:rsidRPr="00FF6CC0">
        <w:rPr>
          <w:rFonts w:ascii="Arial Narrow" w:eastAsia="Calibri" w:hAnsi="Arial Narrow" w:cs="Arial"/>
          <w:color w:val="000000"/>
          <w:lang w:eastAsia="en-US"/>
        </w:rPr>
        <w:t xml:space="preserve"> </w:t>
      </w:r>
      <w:r w:rsidR="00EA4F12" w:rsidRPr="00FF6CC0">
        <w:rPr>
          <w:rFonts w:ascii="Arial Narrow" w:eastAsia="Calibri" w:hAnsi="Arial Narrow" w:cs="Arial"/>
          <w:color w:val="000000"/>
          <w:lang w:eastAsia="en-US"/>
        </w:rPr>
        <w:t>L</w:t>
      </w:r>
      <w:r w:rsidR="00C362D5" w:rsidRPr="00FF6CC0">
        <w:rPr>
          <w:rFonts w:ascii="Arial Narrow" w:eastAsia="Calibri" w:hAnsi="Arial Narrow" w:cs="Arial"/>
          <w:color w:val="000000"/>
          <w:lang w:eastAsia="en-US"/>
        </w:rPr>
        <w:t>’assemblage</w:t>
      </w:r>
      <w:r w:rsidR="00EA4F12" w:rsidRPr="00FF6CC0">
        <w:rPr>
          <w:rFonts w:ascii="Arial Narrow" w:eastAsia="Calibri" w:hAnsi="Arial Narrow" w:cs="Arial"/>
          <w:color w:val="000000"/>
          <w:lang w:eastAsia="en-US"/>
        </w:rPr>
        <w:t xml:space="preserve"> sera réalisé</w:t>
      </w:r>
      <w:r w:rsidR="00C362D5" w:rsidRPr="00FF6CC0">
        <w:rPr>
          <w:rFonts w:ascii="Arial Narrow" w:eastAsia="Calibri" w:hAnsi="Arial Narrow" w:cs="Arial"/>
          <w:color w:val="000000"/>
          <w:lang w:eastAsia="en-US"/>
        </w:rPr>
        <w:t xml:space="preserve"> </w:t>
      </w:r>
      <w:r w:rsidR="00746188" w:rsidRPr="00FF6CC0">
        <w:rPr>
          <w:rFonts w:ascii="Arial Narrow" w:eastAsia="Calibri" w:hAnsi="Arial Narrow" w:cs="Arial"/>
          <w:color w:val="000000"/>
          <w:lang w:eastAsia="en-US"/>
        </w:rPr>
        <w:t>par</w:t>
      </w:r>
      <w:r w:rsidR="00C362D5" w:rsidRPr="00FF6CC0">
        <w:rPr>
          <w:rFonts w:ascii="Arial Narrow" w:eastAsia="Calibri" w:hAnsi="Arial Narrow" w:cs="Arial"/>
          <w:color w:val="000000"/>
          <w:lang w:eastAsia="en-US"/>
        </w:rPr>
        <w:t xml:space="preserve"> la mise en œuvre</w:t>
      </w:r>
      <w:r w:rsidR="00715BEC" w:rsidRPr="00FF6CC0">
        <w:rPr>
          <w:rFonts w:ascii="Arial Narrow" w:eastAsia="Calibri" w:hAnsi="Arial Narrow" w:cs="Arial"/>
          <w:color w:val="000000"/>
          <w:lang w:eastAsia="en-US"/>
        </w:rPr>
        <w:t xml:space="preserve"> sur la traverse</w:t>
      </w:r>
      <w:r w:rsidR="00C362D5" w:rsidRPr="00FF6CC0">
        <w:rPr>
          <w:rFonts w:ascii="Arial Narrow" w:eastAsia="Calibri" w:hAnsi="Arial Narrow" w:cs="Arial"/>
          <w:color w:val="000000"/>
          <w:lang w:eastAsia="en-US"/>
        </w:rPr>
        <w:t xml:space="preserve"> de raccord </w:t>
      </w:r>
      <w:r w:rsidR="00746188" w:rsidRPr="00FF6CC0">
        <w:rPr>
          <w:rFonts w:ascii="Arial Narrow" w:eastAsia="Calibri" w:hAnsi="Arial Narrow" w:cs="Arial"/>
          <w:color w:val="000000"/>
          <w:lang w:eastAsia="en-US"/>
        </w:rPr>
        <w:t xml:space="preserve">adapté au mode de pose </w:t>
      </w:r>
      <w:r w:rsidR="00C362D5" w:rsidRPr="00FF6CC0">
        <w:rPr>
          <w:rFonts w:ascii="Arial Narrow" w:eastAsia="Calibri" w:hAnsi="Arial Narrow" w:cs="Arial"/>
          <w:color w:val="000000"/>
          <w:lang w:eastAsia="en-US"/>
        </w:rPr>
        <w:t xml:space="preserve">(pose de face ou à l’avancement) </w:t>
      </w:r>
    </w:p>
    <w:p w:rsidR="00AA018F" w:rsidRPr="00FF6CC0" w:rsidRDefault="00D821E3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FF6CC0">
        <w:rPr>
          <w:rFonts w:ascii="Arial Narrow" w:eastAsia="Calibri" w:hAnsi="Arial Narrow" w:cs="Arial"/>
          <w:color w:val="000000"/>
          <w:lang w:eastAsia="en-US"/>
        </w:rPr>
        <w:t>On rapportera sur ces montants / traverses des</w:t>
      </w:r>
      <w:r w:rsidRPr="00FF6CC0">
        <w:rPr>
          <w:rFonts w:ascii="Arial Narrow" w:hAnsi="Arial Narrow" w:cs="Arial"/>
          <w:lang w:eastAsia="fr-FR"/>
        </w:rPr>
        <w:t xml:space="preserve"> cadres réalisés en profilés</w:t>
      </w:r>
      <w:r w:rsidR="00982AEB" w:rsidRPr="00FF6CC0">
        <w:rPr>
          <w:rFonts w:ascii="Arial Narrow" w:hAnsi="Arial Narrow" w:cs="Arial"/>
          <w:lang w:eastAsia="fr-FR"/>
        </w:rPr>
        <w:t xml:space="preserve"> aluminium</w:t>
      </w:r>
      <w:r w:rsidRPr="00FF6CC0">
        <w:rPr>
          <w:rFonts w:ascii="Arial Narrow" w:hAnsi="Arial Narrow" w:cs="Arial"/>
          <w:lang w:eastAsia="fr-FR"/>
        </w:rPr>
        <w:t xml:space="preserve"> découpés et assemblés </w:t>
      </w:r>
      <w:r w:rsidR="00C75543" w:rsidRPr="00FF6CC0">
        <w:rPr>
          <w:rFonts w:ascii="Arial Narrow" w:hAnsi="Arial Narrow" w:cs="Arial"/>
          <w:lang w:eastAsia="fr-FR"/>
        </w:rPr>
        <w:t xml:space="preserve">en coupe d’onglet </w:t>
      </w:r>
      <w:r w:rsidRPr="00FF6CC0">
        <w:rPr>
          <w:rFonts w:ascii="Arial Narrow" w:hAnsi="Arial Narrow" w:cs="Arial"/>
          <w:lang w:eastAsia="fr-FR"/>
        </w:rPr>
        <w:t xml:space="preserve">par </w:t>
      </w:r>
      <w:r w:rsidR="00C75543" w:rsidRPr="00FF6CC0">
        <w:rPr>
          <w:rFonts w:ascii="Arial Narrow" w:hAnsi="Arial Narrow" w:cs="Arial"/>
          <w:lang w:eastAsia="fr-FR"/>
        </w:rPr>
        <w:t xml:space="preserve">des </w:t>
      </w:r>
      <w:r w:rsidRPr="00FF6CC0">
        <w:rPr>
          <w:rFonts w:ascii="Arial Narrow" w:hAnsi="Arial Narrow" w:cs="Arial"/>
          <w:lang w:eastAsia="fr-FR"/>
        </w:rPr>
        <w:t>équerre</w:t>
      </w:r>
      <w:r w:rsidR="00C75543" w:rsidRPr="00FF6CC0">
        <w:rPr>
          <w:rFonts w:ascii="Arial Narrow" w:hAnsi="Arial Narrow" w:cs="Arial"/>
          <w:lang w:eastAsia="fr-FR"/>
        </w:rPr>
        <w:t>s</w:t>
      </w:r>
      <w:r w:rsidRPr="00FF6CC0">
        <w:rPr>
          <w:rFonts w:ascii="Arial Narrow" w:hAnsi="Arial Narrow" w:cs="Arial"/>
          <w:lang w:eastAsia="fr-FR"/>
        </w:rPr>
        <w:t xml:space="preserve"> à sertir </w:t>
      </w:r>
      <w:r w:rsidR="00982AEB" w:rsidRPr="00FF6CC0">
        <w:rPr>
          <w:rFonts w:ascii="Arial Narrow" w:hAnsi="Arial Narrow" w:cs="Arial"/>
          <w:lang w:eastAsia="fr-FR"/>
        </w:rPr>
        <w:t xml:space="preserve">+ mastic. La mise en </w:t>
      </w:r>
      <w:r w:rsidR="00C75543" w:rsidRPr="00FF6CC0">
        <w:rPr>
          <w:rFonts w:ascii="Arial Narrow" w:hAnsi="Arial Narrow" w:cs="Arial"/>
          <w:lang w:eastAsia="fr-FR"/>
        </w:rPr>
        <w:t>œuvre</w:t>
      </w:r>
      <w:r w:rsidR="00982AEB" w:rsidRPr="00FF6CC0">
        <w:rPr>
          <w:rFonts w:ascii="Arial Narrow" w:hAnsi="Arial Narrow" w:cs="Arial"/>
          <w:lang w:eastAsia="fr-FR"/>
        </w:rPr>
        <w:t xml:space="preserve"> de ces cadres sur l’ossature sera réalisée à partir d’une technique dite de l’</w:t>
      </w:r>
      <w:proofErr w:type="spellStart"/>
      <w:r w:rsidR="00C75543" w:rsidRPr="00FF6CC0">
        <w:rPr>
          <w:rFonts w:ascii="Arial Narrow" w:hAnsi="Arial Narrow" w:cs="Arial"/>
          <w:lang w:eastAsia="fr-FR"/>
        </w:rPr>
        <w:t>engondage</w:t>
      </w:r>
      <w:proofErr w:type="spellEnd"/>
      <w:r w:rsidR="00982AEB" w:rsidRPr="00FF6CC0">
        <w:rPr>
          <w:rFonts w:ascii="Arial Narrow" w:hAnsi="Arial Narrow" w:cs="Arial"/>
          <w:lang w:eastAsia="fr-FR"/>
        </w:rPr>
        <w:t>. 2 cadres fixes juxtaposés défini</w:t>
      </w:r>
      <w:r w:rsidR="00C75543" w:rsidRPr="00FF6CC0">
        <w:rPr>
          <w:rFonts w:ascii="Arial Narrow" w:hAnsi="Arial Narrow" w:cs="Arial"/>
          <w:lang w:eastAsia="fr-FR"/>
        </w:rPr>
        <w:t>ront</w:t>
      </w:r>
      <w:r w:rsidR="00982AEB" w:rsidRPr="00FF6CC0">
        <w:rPr>
          <w:rFonts w:ascii="Arial Narrow" w:hAnsi="Arial Narrow" w:cs="Arial"/>
          <w:lang w:eastAsia="fr-FR"/>
        </w:rPr>
        <w:t xml:space="preserve"> un joint creux en leur jonction de </w:t>
      </w:r>
      <w:r w:rsidR="003757BC" w:rsidRPr="00FF6CC0">
        <w:rPr>
          <w:rFonts w:ascii="Arial Narrow" w:hAnsi="Arial Narrow" w:cs="Arial"/>
          <w:lang w:eastAsia="fr-FR"/>
        </w:rPr>
        <w:t>24mm.</w:t>
      </w:r>
    </w:p>
    <w:p w:rsidR="00D821E3" w:rsidRPr="00FF6CC0" w:rsidRDefault="00982AEB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FF6CC0">
        <w:rPr>
          <w:rFonts w:ascii="Arial Narrow" w:hAnsi="Arial Narrow" w:cs="Arial"/>
          <w:lang w:eastAsia="fr-FR"/>
        </w:rPr>
        <w:t xml:space="preserve">Ce joint creux sera étanché par des joints EPDM </w:t>
      </w:r>
      <w:r w:rsidR="00C75543" w:rsidRPr="00FF6CC0">
        <w:rPr>
          <w:rFonts w:ascii="Arial Narrow" w:hAnsi="Arial Narrow" w:cs="Arial"/>
          <w:lang w:eastAsia="fr-FR"/>
        </w:rPr>
        <w:t>montés en</w:t>
      </w:r>
      <w:r w:rsidRPr="00FF6CC0">
        <w:rPr>
          <w:rFonts w:ascii="Arial Narrow" w:hAnsi="Arial Narrow" w:cs="Arial"/>
          <w:lang w:eastAsia="fr-FR"/>
        </w:rPr>
        <w:t xml:space="preserve"> cadres vulcanisés.</w:t>
      </w:r>
    </w:p>
    <w:p w:rsidR="003757BC" w:rsidRPr="00FF6CC0" w:rsidRDefault="003757BC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FF6CC0">
        <w:rPr>
          <w:rFonts w:ascii="Arial Narrow" w:hAnsi="Arial Narrow" w:cs="Arial"/>
          <w:lang w:eastAsia="fr-FR"/>
        </w:rPr>
        <w:t xml:space="preserve">Le remplissage sera maintenu par des parecloses extérieures </w:t>
      </w:r>
      <w:proofErr w:type="spellStart"/>
      <w:r w:rsidRPr="00FF6CC0">
        <w:rPr>
          <w:rFonts w:ascii="Arial Narrow" w:hAnsi="Arial Narrow" w:cs="Arial"/>
          <w:lang w:eastAsia="fr-FR"/>
        </w:rPr>
        <w:t>cl</w:t>
      </w:r>
      <w:r w:rsidR="003071B7" w:rsidRPr="00FF6CC0">
        <w:rPr>
          <w:rFonts w:ascii="Arial Narrow" w:hAnsi="Arial Narrow" w:cs="Arial"/>
          <w:lang w:eastAsia="fr-FR"/>
        </w:rPr>
        <w:t>i</w:t>
      </w:r>
      <w:r w:rsidRPr="00FF6CC0">
        <w:rPr>
          <w:rFonts w:ascii="Arial Narrow" w:hAnsi="Arial Narrow" w:cs="Arial"/>
          <w:lang w:eastAsia="fr-FR"/>
        </w:rPr>
        <w:t>p</w:t>
      </w:r>
      <w:r w:rsidR="00562AFF">
        <w:rPr>
          <w:rFonts w:ascii="Arial Narrow" w:hAnsi="Arial Narrow" w:cs="Arial"/>
          <w:lang w:eastAsia="fr-FR"/>
        </w:rPr>
        <w:t>p</w:t>
      </w:r>
      <w:r w:rsidRPr="00FF6CC0">
        <w:rPr>
          <w:rFonts w:ascii="Arial Narrow" w:hAnsi="Arial Narrow" w:cs="Arial"/>
          <w:lang w:eastAsia="fr-FR"/>
        </w:rPr>
        <w:t>ées</w:t>
      </w:r>
      <w:proofErr w:type="spellEnd"/>
      <w:r w:rsidRPr="00FF6CC0">
        <w:rPr>
          <w:rFonts w:ascii="Arial Narrow" w:hAnsi="Arial Narrow" w:cs="Arial"/>
          <w:lang w:eastAsia="fr-FR"/>
        </w:rPr>
        <w:t xml:space="preserve"> et vissées. La juxtaposition de de deux cadres fixes + joint creux fera 100mm.</w:t>
      </w:r>
    </w:p>
    <w:p w:rsidR="003757BC" w:rsidRPr="00FF6CC0" w:rsidRDefault="003757BC" w:rsidP="00FF6CC0">
      <w:pPr>
        <w:jc w:val="both"/>
        <w:rPr>
          <w:rFonts w:ascii="Arial Narrow" w:hAnsi="Arial Narrow" w:cs="Arial"/>
        </w:rPr>
      </w:pPr>
    </w:p>
    <w:p w:rsidR="00CB725B" w:rsidRPr="00FF6CC0" w:rsidRDefault="00FF6CC0" w:rsidP="00FF6CC0">
      <w:pPr>
        <w:pStyle w:val="Paragraphedeliste"/>
        <w:numPr>
          <w:ilvl w:val="0"/>
          <w:numId w:val="23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11" w:name="_Hlk62466912"/>
      <w:bookmarkStart w:id="12" w:name="_Hlk61876789"/>
      <w:bookmarkStart w:id="13" w:name="chassisfixe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</w:t>
      </w:r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surface :</w:t>
      </w:r>
      <w:proofErr w:type="gramEnd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 </w:t>
      </w:r>
      <w:bookmarkEnd w:id="11"/>
      <w:bookmarkEnd w:id="12"/>
    </w:p>
    <w:p w:rsidR="00CB725B" w:rsidRPr="00FF6CC0" w:rsidRDefault="00CB725B" w:rsidP="00FF6CC0">
      <w:pPr>
        <w:jc w:val="both"/>
        <w:rPr>
          <w:rFonts w:ascii="Arial Narrow" w:hAnsi="Arial Narrow" w:cs="Arial"/>
        </w:rPr>
      </w:pPr>
      <w:r w:rsidRPr="00FF6CC0">
        <w:rPr>
          <w:rFonts w:ascii="Arial Narrow" w:hAnsi="Arial Narrow" w:cs="Arial"/>
        </w:rPr>
        <w:t>Les profilés du système constructif employé</w:t>
      </w:r>
      <w:r w:rsidR="006D5384" w:rsidRPr="00FF6CC0">
        <w:rPr>
          <w:rFonts w:ascii="Arial Narrow" w:hAnsi="Arial Narrow" w:cs="Arial"/>
        </w:rPr>
        <w:t>s</w:t>
      </w:r>
      <w:r w:rsidRPr="00FF6CC0">
        <w:rPr>
          <w:rFonts w:ascii="Arial Narrow" w:hAnsi="Arial Narrow" w:cs="Arial"/>
        </w:rPr>
        <w:t xml:space="preserve"> seront de qualité marine. </w:t>
      </w:r>
    </w:p>
    <w:p w:rsidR="00CB725B" w:rsidRPr="00FF6CC0" w:rsidRDefault="00CB725B" w:rsidP="00FF6CC0">
      <w:pPr>
        <w:jc w:val="both"/>
        <w:rPr>
          <w:rFonts w:ascii="Arial Narrow" w:hAnsi="Arial Narrow" w:cs="Arial"/>
        </w:rPr>
      </w:pPr>
      <w:r w:rsidRPr="00FF6CC0">
        <w:rPr>
          <w:rFonts w:ascii="Arial Narrow" w:hAnsi="Arial Narrow" w:cs="Arial"/>
        </w:rPr>
        <w:t xml:space="preserve">Le fabricant du système constructif sera certifié </w:t>
      </w:r>
      <w:proofErr w:type="spellStart"/>
      <w:r w:rsidR="001376F4" w:rsidRPr="00FF6CC0">
        <w:rPr>
          <w:rFonts w:ascii="Arial Narrow" w:hAnsi="Arial Narrow" w:cs="Arial"/>
        </w:rPr>
        <w:t>Qualicoat</w:t>
      </w:r>
      <w:proofErr w:type="spellEnd"/>
      <w:r w:rsidR="001376F4" w:rsidRPr="00FF6CC0">
        <w:rPr>
          <w:rFonts w:ascii="Arial Narrow" w:hAnsi="Arial Narrow" w:cs="Arial"/>
        </w:rPr>
        <w:t xml:space="preserve"> </w:t>
      </w:r>
      <w:proofErr w:type="spellStart"/>
      <w:r w:rsidR="001376F4" w:rsidRPr="00FF6CC0">
        <w:rPr>
          <w:rFonts w:ascii="Arial Narrow" w:hAnsi="Arial Narrow" w:cs="Arial"/>
        </w:rPr>
        <w:t>seaside</w:t>
      </w:r>
      <w:proofErr w:type="spellEnd"/>
      <w:r w:rsidR="001376F4" w:rsidRPr="00FF6CC0">
        <w:rPr>
          <w:rFonts w:ascii="Arial Narrow" w:hAnsi="Arial Narrow" w:cs="Arial"/>
        </w:rPr>
        <w:t xml:space="preserve"> </w:t>
      </w:r>
      <w:r w:rsidRPr="00FF6CC0">
        <w:rPr>
          <w:rFonts w:ascii="Arial Narrow" w:hAnsi="Arial Narrow" w:cs="Arial"/>
        </w:rPr>
        <w:t xml:space="preserve">pour garantir une très haute qualité de traitement </w:t>
      </w:r>
    </w:p>
    <w:p w:rsidR="00CB725B" w:rsidRPr="00FF6CC0" w:rsidRDefault="00CB725B" w:rsidP="00FF6CC0">
      <w:pPr>
        <w:jc w:val="both"/>
        <w:rPr>
          <w:rFonts w:ascii="Arial Narrow" w:hAnsi="Arial Narrow" w:cs="Arial"/>
        </w:rPr>
      </w:pPr>
    </w:p>
    <w:p w:rsidR="00FF6CC0" w:rsidRPr="006C0110" w:rsidRDefault="00FF6CC0" w:rsidP="00FF6CC0">
      <w:pPr>
        <w:spacing w:after="120"/>
        <w:jc w:val="both"/>
        <w:rPr>
          <w:rFonts w:ascii="Arial Narrow" w:hAnsi="Arial Narrow" w:cs="Arial"/>
          <w:b/>
          <w:bCs/>
        </w:rPr>
      </w:pPr>
      <w:bookmarkStart w:id="14" w:name="_Hlk61876853"/>
      <w:r w:rsidRPr="006C0110">
        <w:rPr>
          <w:rFonts w:ascii="Arial Narrow" w:hAnsi="Arial Narrow" w:cs="Arial"/>
          <w:b/>
          <w:bCs/>
        </w:rPr>
        <w:t>LAQUAGE</w:t>
      </w:r>
    </w:p>
    <w:bookmarkEnd w:id="14"/>
    <w:p w:rsidR="00CB725B" w:rsidRPr="00FF6CC0" w:rsidRDefault="00CB725B" w:rsidP="00FF6CC0">
      <w:pPr>
        <w:jc w:val="both"/>
        <w:rPr>
          <w:rFonts w:ascii="Arial Narrow" w:eastAsia="Times New Roman" w:hAnsi="Arial Narrow" w:cs="Arial"/>
          <w:lang w:eastAsia="en-US"/>
        </w:rPr>
      </w:pPr>
      <w:r w:rsidRPr="00FF6CC0">
        <w:rPr>
          <w:rFonts w:ascii="Arial Narrow" w:eastAsia="Times New Roman" w:hAnsi="Arial Narrow" w:cs="Arial"/>
          <w:lang w:eastAsia="en-US"/>
        </w:rPr>
        <w:t>Les profils seront laqués teinte RAL ou autres selon le choix de l’architecte de type….</w:t>
      </w:r>
    </w:p>
    <w:p w:rsidR="00CB725B" w:rsidRPr="00FF6CC0" w:rsidRDefault="00CB725B" w:rsidP="00FF6CC0">
      <w:pPr>
        <w:jc w:val="both"/>
        <w:rPr>
          <w:rFonts w:ascii="Arial Narrow" w:eastAsia="Times New Roman" w:hAnsi="Arial Narrow" w:cs="Arial"/>
          <w:lang w:eastAsia="en-US"/>
        </w:rPr>
      </w:pPr>
      <w:r w:rsidRPr="00FF6CC0">
        <w:rPr>
          <w:rFonts w:ascii="Arial Narrow" w:eastAsia="Times New Roman" w:hAnsi="Arial Narrow" w:cs="Arial"/>
          <w:lang w:eastAsia="en-US"/>
        </w:rPr>
        <w:t>Le laquage sera réalisé dans un atelier industriel bénéficiant du label QUALICOAT, avec une poudre polyester polymérisée par un passage au four d’épaisseur de 60 à 80 microns.</w:t>
      </w:r>
    </w:p>
    <w:p w:rsidR="00CB725B" w:rsidRPr="00FF6CC0" w:rsidRDefault="00CB725B" w:rsidP="00FF6CC0">
      <w:pPr>
        <w:jc w:val="both"/>
        <w:rPr>
          <w:rFonts w:ascii="Arial Narrow" w:eastAsia="Times New Roman" w:hAnsi="Arial Narrow" w:cs="Arial"/>
          <w:lang w:eastAsia="en-US"/>
        </w:rPr>
      </w:pPr>
    </w:p>
    <w:p w:rsidR="00FF6CC0" w:rsidRPr="00B33261" w:rsidRDefault="00FF6CC0" w:rsidP="00FF6CC0">
      <w:pPr>
        <w:spacing w:after="120"/>
        <w:rPr>
          <w:rFonts w:ascii="Arial Narrow" w:hAnsi="Arial Narrow"/>
          <w:b/>
          <w:bCs/>
        </w:rPr>
      </w:pPr>
      <w:bookmarkStart w:id="15" w:name="_Hlk62466402"/>
      <w:bookmarkStart w:id="16" w:name="_Hlk61876868"/>
      <w:bookmarkEnd w:id="13"/>
      <w:proofErr w:type="gramStart"/>
      <w:r w:rsidRPr="005E79CF">
        <w:rPr>
          <w:rFonts w:ascii="Arial Narrow" w:hAnsi="Arial Narrow"/>
          <w:b/>
          <w:bCs/>
          <w:color w:val="006DB7"/>
        </w:rPr>
        <w:t>ou</w:t>
      </w:r>
      <w:proofErr w:type="gramEnd"/>
      <w:r w:rsidRPr="00B33261">
        <w:rPr>
          <w:rFonts w:ascii="Arial Narrow" w:hAnsi="Arial Narrow"/>
          <w:color w:val="006DB7"/>
        </w:rPr>
        <w:t xml:space="preserve"> </w:t>
      </w:r>
      <w:r w:rsidRPr="00E93AA7">
        <w:rPr>
          <w:rFonts w:ascii="Arial Narrow" w:hAnsi="Arial Narrow"/>
          <w:b/>
          <w:bCs/>
          <w:caps/>
        </w:rPr>
        <w:t>Anodisation</w:t>
      </w:r>
      <w:bookmarkEnd w:id="15"/>
    </w:p>
    <w:bookmarkEnd w:id="16"/>
    <w:p w:rsidR="000C200D" w:rsidRPr="00FF6CC0" w:rsidRDefault="000C200D" w:rsidP="00FF6CC0">
      <w:pPr>
        <w:jc w:val="both"/>
        <w:rPr>
          <w:rFonts w:ascii="Arial Narrow" w:eastAsia="Times New Roman" w:hAnsi="Arial Narrow" w:cs="Arial"/>
          <w:lang w:eastAsia="en-US"/>
        </w:rPr>
      </w:pPr>
      <w:r w:rsidRPr="00FF6CC0">
        <w:rPr>
          <w:rFonts w:ascii="Arial Narrow" w:eastAsia="Times New Roman" w:hAnsi="Arial Narrow" w:cs="Arial"/>
          <w:lang w:eastAsia="en-US"/>
        </w:rPr>
        <w:t>Les profilés recevront une couche d’anodisation de classe 20 (20 microns).</w:t>
      </w:r>
    </w:p>
    <w:p w:rsidR="00885B15" w:rsidRPr="00FF6CC0" w:rsidRDefault="000C200D" w:rsidP="00FF6CC0">
      <w:pPr>
        <w:jc w:val="both"/>
        <w:rPr>
          <w:rFonts w:ascii="Arial Narrow" w:eastAsia="Times New Roman" w:hAnsi="Arial Narrow" w:cs="Arial"/>
          <w:b/>
          <w:lang w:eastAsia="en-US"/>
        </w:rPr>
      </w:pPr>
      <w:r w:rsidRPr="00FF6CC0">
        <w:rPr>
          <w:rFonts w:ascii="Arial Narrow" w:eastAsia="Times New Roman" w:hAnsi="Arial Narrow" w:cs="Arial"/>
          <w:lang w:eastAsia="en-US"/>
        </w:rPr>
        <w:t xml:space="preserve">La coloration sera réalisée suivant le procédé électrolytique (pigments métallique) de type…. Ce traitement de surface justifiera du label </w:t>
      </w:r>
      <w:proofErr w:type="spellStart"/>
      <w:r w:rsidRPr="00FF6CC0">
        <w:rPr>
          <w:rFonts w:ascii="Arial Narrow" w:eastAsia="Times New Roman" w:hAnsi="Arial Narrow" w:cs="Arial"/>
          <w:lang w:eastAsia="en-US"/>
        </w:rPr>
        <w:t>Qualanod</w:t>
      </w:r>
      <w:proofErr w:type="spellEnd"/>
      <w:r w:rsidRPr="00FF6CC0">
        <w:rPr>
          <w:rFonts w:ascii="Arial Narrow" w:eastAsia="Times New Roman" w:hAnsi="Arial Narrow" w:cs="Arial"/>
          <w:lang w:eastAsia="en-US"/>
        </w:rPr>
        <w:t>.</w:t>
      </w:r>
    </w:p>
    <w:p w:rsidR="00885B15" w:rsidRPr="00FF6CC0" w:rsidRDefault="00FF6CC0" w:rsidP="00FF6CC0">
      <w:pPr>
        <w:pStyle w:val="Paragraphedeliste"/>
        <w:numPr>
          <w:ilvl w:val="0"/>
          <w:numId w:val="23"/>
        </w:numPr>
        <w:spacing w:before="120"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17" w:name="_Hlk62466416"/>
      <w:bookmarkStart w:id="18" w:name="_Hlk62464121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lastRenderedPageBreak/>
        <w:t>REMPLISSAGE</w:t>
      </w:r>
      <w:r>
        <w:rPr>
          <w:rFonts w:ascii="Arial Narrow" w:hAnsi="Arial Narrow"/>
          <w:b/>
          <w:bCs/>
          <w:caps/>
          <w:sz w:val="28"/>
          <w:szCs w:val="28"/>
        </w:rPr>
        <w:t> </w:t>
      </w:r>
      <w:bookmarkEnd w:id="17"/>
      <w:r>
        <w:rPr>
          <w:rFonts w:ascii="Arial Narrow" w:hAnsi="Arial Narrow"/>
          <w:b/>
          <w:bCs/>
          <w:caps/>
          <w:sz w:val="28"/>
          <w:szCs w:val="28"/>
        </w:rPr>
        <w:t>:</w:t>
      </w:r>
      <w:bookmarkEnd w:id="18"/>
      <w:proofErr w:type="gramEnd"/>
    </w:p>
    <w:p w:rsidR="002D689A" w:rsidRPr="00FF6CC0" w:rsidRDefault="002D689A" w:rsidP="00FF6CC0">
      <w:pPr>
        <w:tabs>
          <w:tab w:val="left" w:pos="5580"/>
        </w:tabs>
        <w:jc w:val="both"/>
        <w:rPr>
          <w:rFonts w:ascii="Arial Narrow" w:hAnsi="Arial Narrow" w:cs="Arial"/>
        </w:rPr>
      </w:pPr>
      <w:r w:rsidRPr="00FF6CC0">
        <w:rPr>
          <w:rFonts w:ascii="Arial Narrow" w:hAnsi="Arial Narrow" w:cs="Arial"/>
        </w:rPr>
        <w:t xml:space="preserve">Remplissage de type double vitrage certifié CEKAL de chez … de composition…. </w:t>
      </w:r>
      <w:proofErr w:type="gramStart"/>
      <w:r w:rsidRPr="00FF6CC0">
        <w:rPr>
          <w:rFonts w:ascii="Arial Narrow" w:hAnsi="Arial Narrow" w:cs="Arial"/>
        </w:rPr>
        <w:t>avec</w:t>
      </w:r>
      <w:proofErr w:type="gramEnd"/>
      <w:r w:rsidRPr="00FF6CC0">
        <w:rPr>
          <w:rFonts w:ascii="Arial Narrow" w:hAnsi="Arial Narrow" w:cs="Arial"/>
        </w:rPr>
        <w:t xml:space="preserve"> isolateur de type….</w:t>
      </w:r>
    </w:p>
    <w:p w:rsidR="002D689A" w:rsidRPr="00FF6CC0" w:rsidRDefault="002D689A" w:rsidP="00FF6CC0">
      <w:pPr>
        <w:tabs>
          <w:tab w:val="left" w:pos="5580"/>
        </w:tabs>
        <w:jc w:val="both"/>
        <w:rPr>
          <w:rFonts w:ascii="Arial Narrow" w:hAnsi="Arial Narrow" w:cs="Arial"/>
        </w:rPr>
      </w:pPr>
      <w:r w:rsidRPr="00FF6CC0">
        <w:rPr>
          <w:rFonts w:ascii="Arial Narrow" w:hAnsi="Arial Narrow" w:cs="Arial"/>
        </w:rPr>
        <w:t xml:space="preserve">Transmission lumineuse TL (EN410) : … </w:t>
      </w:r>
      <w:r w:rsidRPr="00FF6CC0">
        <w:rPr>
          <w:rFonts w:ascii="Arial Narrow" w:hAnsi="Arial Narrow" w:cs="Arial"/>
          <w:b/>
        </w:rPr>
        <w:t>et / ou</w:t>
      </w:r>
      <w:r w:rsidRPr="00FF6CC0">
        <w:rPr>
          <w:rFonts w:ascii="Arial Narrow" w:hAnsi="Arial Narrow" w:cs="Arial"/>
        </w:rPr>
        <w:t xml:space="preserve"> de la fenêtre </w:t>
      </w:r>
      <w:proofErr w:type="spellStart"/>
      <w:r w:rsidRPr="00FF6CC0">
        <w:rPr>
          <w:rFonts w:ascii="Arial Narrow" w:hAnsi="Arial Narrow" w:cs="Arial"/>
        </w:rPr>
        <w:t>TLw</w:t>
      </w:r>
      <w:proofErr w:type="spellEnd"/>
    </w:p>
    <w:p w:rsidR="002D689A" w:rsidRPr="00FF6CC0" w:rsidRDefault="002D689A" w:rsidP="00FF6CC0">
      <w:pPr>
        <w:tabs>
          <w:tab w:val="left" w:pos="5580"/>
        </w:tabs>
        <w:jc w:val="both"/>
        <w:rPr>
          <w:rFonts w:ascii="Arial Narrow" w:hAnsi="Arial Narrow" w:cs="Arial"/>
        </w:rPr>
      </w:pPr>
      <w:r w:rsidRPr="00FF6CC0">
        <w:rPr>
          <w:rFonts w:ascii="Arial Narrow" w:hAnsi="Arial Narrow" w:cs="Arial"/>
        </w:rPr>
        <w:t>Facteur solaire Sg (EN410) : …</w:t>
      </w:r>
      <w:r w:rsidRPr="00FF6CC0">
        <w:rPr>
          <w:rFonts w:ascii="Arial Narrow" w:hAnsi="Arial Narrow" w:cs="Arial"/>
          <w:b/>
        </w:rPr>
        <w:t>et / ou</w:t>
      </w:r>
      <w:r w:rsidRPr="00FF6CC0">
        <w:rPr>
          <w:rFonts w:ascii="Arial Narrow" w:hAnsi="Arial Narrow" w:cs="Arial"/>
        </w:rPr>
        <w:t xml:space="preserve"> de la fenêtre </w:t>
      </w:r>
      <w:proofErr w:type="spellStart"/>
      <w:r w:rsidRPr="00FF6CC0">
        <w:rPr>
          <w:rFonts w:ascii="Arial Narrow" w:hAnsi="Arial Narrow" w:cs="Arial"/>
        </w:rPr>
        <w:t>Sw</w:t>
      </w:r>
      <w:proofErr w:type="spellEnd"/>
      <w:r w:rsidRPr="00FF6CC0">
        <w:rPr>
          <w:rFonts w:ascii="Arial Narrow" w:hAnsi="Arial Narrow" w:cs="Arial"/>
        </w:rPr>
        <w:t>….</w:t>
      </w:r>
    </w:p>
    <w:p w:rsidR="00746EFC" w:rsidRPr="00FF6CC0" w:rsidRDefault="00746EFC" w:rsidP="00FF6CC0">
      <w:pPr>
        <w:jc w:val="both"/>
        <w:rPr>
          <w:rFonts w:ascii="Arial Narrow" w:hAnsi="Arial Narrow" w:cs="Arial"/>
        </w:rPr>
      </w:pPr>
    </w:p>
    <w:p w:rsidR="009C0FAD" w:rsidRPr="00FF6CC0" w:rsidRDefault="00FF6CC0" w:rsidP="00FF6CC0">
      <w:pPr>
        <w:pStyle w:val="Paragraphedeliste"/>
        <w:numPr>
          <w:ilvl w:val="0"/>
          <w:numId w:val="23"/>
        </w:numPr>
        <w:spacing w:before="120" w:after="24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r>
        <w:rPr>
          <w:rFonts w:ascii="Arial Narrow" w:hAnsi="Arial Narrow"/>
          <w:b/>
          <w:bCs/>
          <w:caps/>
          <w:sz w:val="28"/>
          <w:szCs w:val="28"/>
        </w:rPr>
        <w:t xml:space="preserve">insertion </w:t>
      </w:r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d’ouvrant :</w:t>
      </w:r>
      <w:proofErr w:type="gramEnd"/>
    </w:p>
    <w:p w:rsidR="00C828E3" w:rsidRPr="00FF6CC0" w:rsidRDefault="009C0FAD" w:rsidP="00FF6CC0">
      <w:pPr>
        <w:spacing w:after="120"/>
        <w:ind w:left="357"/>
        <w:jc w:val="both"/>
        <w:rPr>
          <w:rFonts w:ascii="Arial Narrow" w:hAnsi="Arial Narrow" w:cs="Arial"/>
          <w:u w:val="single"/>
        </w:rPr>
      </w:pPr>
      <w:proofErr w:type="gramStart"/>
      <w:r w:rsidRPr="00FF6CC0">
        <w:rPr>
          <w:rFonts w:ascii="Arial Narrow" w:hAnsi="Arial Narrow" w:cs="Arial"/>
          <w:b/>
          <w:bCs/>
          <w:color w:val="006DB7"/>
          <w:u w:val="single"/>
        </w:rPr>
        <w:t>a</w:t>
      </w:r>
      <w:proofErr w:type="gramEnd"/>
      <w:r w:rsidRPr="00FF6CC0">
        <w:rPr>
          <w:rFonts w:ascii="Arial Narrow" w:hAnsi="Arial Narrow" w:cs="Arial"/>
          <w:b/>
          <w:bCs/>
          <w:color w:val="006DB7"/>
          <w:u w:val="single"/>
        </w:rPr>
        <w:t>/</w:t>
      </w:r>
      <w:r w:rsidRPr="00FF6CC0">
        <w:rPr>
          <w:rFonts w:ascii="Arial Narrow" w:hAnsi="Arial Narrow" w:cs="Arial"/>
          <w:color w:val="006DB7"/>
          <w:u w:val="single"/>
        </w:rPr>
        <w:t xml:space="preserve"> </w:t>
      </w:r>
      <w:r w:rsidRPr="00FF6CC0">
        <w:rPr>
          <w:rFonts w:ascii="Arial Narrow" w:hAnsi="Arial Narrow" w:cs="Arial"/>
          <w:u w:val="single"/>
        </w:rPr>
        <w:t>ouvrant visible (économique) :</w:t>
      </w:r>
    </w:p>
    <w:p w:rsidR="009C0FAD" w:rsidRPr="00FF6CC0" w:rsidRDefault="009C0FAD" w:rsidP="00FF6CC0">
      <w:pPr>
        <w:jc w:val="both"/>
        <w:rPr>
          <w:rFonts w:ascii="Arial Narrow" w:eastAsia="Times New Roman" w:hAnsi="Arial Narrow" w:cs="Arial"/>
          <w:lang w:eastAsia="en-US"/>
        </w:rPr>
      </w:pPr>
      <w:r w:rsidRPr="00FF6CC0">
        <w:rPr>
          <w:rFonts w:ascii="Arial Narrow" w:hAnsi="Arial Narrow" w:cs="Arial"/>
        </w:rPr>
        <w:t xml:space="preserve">Il sera mis en œuvre des ouvrants de type porte ou fenêtre à RPT de la gamme </w:t>
      </w:r>
      <w:proofErr w:type="spellStart"/>
      <w:r w:rsidRPr="00FF6CC0">
        <w:rPr>
          <w:rFonts w:ascii="Arial Narrow" w:hAnsi="Arial Narrow" w:cs="Arial"/>
        </w:rPr>
        <w:t>Soleal</w:t>
      </w:r>
      <w:proofErr w:type="spellEnd"/>
      <w:r w:rsidRPr="00FF6CC0">
        <w:rPr>
          <w:rFonts w:ascii="Arial Narrow" w:hAnsi="Arial Narrow" w:cs="Arial"/>
        </w:rPr>
        <w:t xml:space="preserve"> de chez Technal </w:t>
      </w:r>
      <w:r w:rsidRPr="00FF6CC0">
        <w:rPr>
          <w:rFonts w:ascii="Arial Narrow" w:eastAsia="Times New Roman" w:hAnsi="Arial Narrow" w:cs="Arial"/>
          <w:lang w:eastAsia="en-US"/>
        </w:rPr>
        <w:t>ou de qualité et de technicité strictement équivalente.</w:t>
      </w:r>
      <w:r w:rsidR="0046792D" w:rsidRPr="00FF6CC0">
        <w:rPr>
          <w:rFonts w:ascii="Arial Narrow" w:eastAsia="Times New Roman" w:hAnsi="Arial Narrow" w:cs="Arial"/>
          <w:lang w:eastAsia="en-US"/>
        </w:rPr>
        <w:t xml:space="preserve"> (</w:t>
      </w:r>
      <w:proofErr w:type="gramStart"/>
      <w:r w:rsidR="00C1545D" w:rsidRPr="00FF6CC0">
        <w:rPr>
          <w:rFonts w:ascii="Arial Narrow" w:eastAsia="Times New Roman" w:hAnsi="Arial Narrow" w:cs="Arial"/>
          <w:lang w:eastAsia="en-US"/>
        </w:rPr>
        <w:t>cf.</w:t>
      </w:r>
      <w:proofErr w:type="gramEnd"/>
      <w:r w:rsidR="0046792D" w:rsidRPr="00FF6CC0">
        <w:rPr>
          <w:rFonts w:ascii="Arial Narrow" w:eastAsia="Times New Roman" w:hAnsi="Arial Narrow" w:cs="Arial"/>
          <w:lang w:eastAsia="en-US"/>
        </w:rPr>
        <w:t xml:space="preserve"> descriptif </w:t>
      </w:r>
      <w:proofErr w:type="spellStart"/>
      <w:r w:rsidR="00CA6596" w:rsidRPr="00FF6CC0">
        <w:rPr>
          <w:rFonts w:ascii="Arial Narrow" w:eastAsia="Times New Roman" w:hAnsi="Arial Narrow" w:cs="Arial"/>
          <w:lang w:eastAsia="en-US"/>
        </w:rPr>
        <w:t>S</w:t>
      </w:r>
      <w:r w:rsidR="00F50D7B" w:rsidRPr="00FF6CC0">
        <w:rPr>
          <w:rFonts w:ascii="Arial Narrow" w:eastAsia="Times New Roman" w:hAnsi="Arial Narrow" w:cs="Arial"/>
          <w:lang w:eastAsia="en-US"/>
        </w:rPr>
        <w:t>oleal</w:t>
      </w:r>
      <w:proofErr w:type="spellEnd"/>
      <w:r w:rsidR="00CA6596" w:rsidRPr="00FF6CC0">
        <w:rPr>
          <w:rFonts w:ascii="Arial Narrow" w:eastAsia="Times New Roman" w:hAnsi="Arial Narrow" w:cs="Arial"/>
          <w:lang w:eastAsia="en-US"/>
        </w:rPr>
        <w:t xml:space="preserve"> porte et </w:t>
      </w:r>
      <w:proofErr w:type="spellStart"/>
      <w:r w:rsidR="00CA6596" w:rsidRPr="00FF6CC0">
        <w:rPr>
          <w:rFonts w:ascii="Arial Narrow" w:eastAsia="Times New Roman" w:hAnsi="Arial Narrow" w:cs="Arial"/>
          <w:lang w:eastAsia="en-US"/>
        </w:rPr>
        <w:t>S</w:t>
      </w:r>
      <w:r w:rsidR="00F50D7B" w:rsidRPr="00FF6CC0">
        <w:rPr>
          <w:rFonts w:ascii="Arial Narrow" w:eastAsia="Times New Roman" w:hAnsi="Arial Narrow" w:cs="Arial"/>
          <w:lang w:eastAsia="en-US"/>
        </w:rPr>
        <w:t>oleal</w:t>
      </w:r>
      <w:proofErr w:type="spellEnd"/>
      <w:r w:rsidR="00F50D7B" w:rsidRPr="00FF6CC0">
        <w:rPr>
          <w:rFonts w:ascii="Arial Narrow" w:eastAsia="Times New Roman" w:hAnsi="Arial Narrow" w:cs="Arial"/>
          <w:lang w:eastAsia="en-US"/>
        </w:rPr>
        <w:t xml:space="preserve"> </w:t>
      </w:r>
      <w:r w:rsidR="00CA6596" w:rsidRPr="00FF6CC0">
        <w:rPr>
          <w:rFonts w:ascii="Arial Narrow" w:eastAsia="Times New Roman" w:hAnsi="Arial Narrow" w:cs="Arial"/>
          <w:lang w:eastAsia="en-US"/>
        </w:rPr>
        <w:t>fenêtre</w:t>
      </w:r>
      <w:r w:rsidR="0046792D" w:rsidRPr="00FF6CC0">
        <w:rPr>
          <w:rFonts w:ascii="Arial Narrow" w:eastAsia="Times New Roman" w:hAnsi="Arial Narrow" w:cs="Arial"/>
          <w:lang w:eastAsia="en-US"/>
        </w:rPr>
        <w:t xml:space="preserve"> pour descriptif </w:t>
      </w:r>
      <w:r w:rsidR="00CA6596" w:rsidRPr="00FF6CC0">
        <w:rPr>
          <w:rFonts w:ascii="Arial Narrow" w:eastAsia="Times New Roman" w:hAnsi="Arial Narrow" w:cs="Arial"/>
          <w:lang w:eastAsia="en-US"/>
        </w:rPr>
        <w:t>complet</w:t>
      </w:r>
      <w:r w:rsidR="0046792D" w:rsidRPr="00FF6CC0">
        <w:rPr>
          <w:rFonts w:ascii="Arial Narrow" w:eastAsia="Times New Roman" w:hAnsi="Arial Narrow" w:cs="Arial"/>
          <w:lang w:eastAsia="en-US"/>
        </w:rPr>
        <w:t>).</w:t>
      </w:r>
    </w:p>
    <w:p w:rsidR="00F50D7B" w:rsidRPr="00FF6CC0" w:rsidRDefault="00F50D7B" w:rsidP="00FF6CC0">
      <w:pPr>
        <w:jc w:val="both"/>
        <w:rPr>
          <w:rFonts w:ascii="Arial Narrow" w:eastAsia="Times New Roman" w:hAnsi="Arial Narrow" w:cs="Arial"/>
          <w:lang w:eastAsia="en-US"/>
        </w:rPr>
      </w:pPr>
      <w:proofErr w:type="gramStart"/>
      <w:r w:rsidRPr="00FF6CC0">
        <w:rPr>
          <w:rFonts w:ascii="Arial Narrow" w:eastAsia="Times New Roman" w:hAnsi="Arial Narrow" w:cs="Arial"/>
          <w:b/>
          <w:lang w:eastAsia="en-US"/>
        </w:rPr>
        <w:t>ou</w:t>
      </w:r>
      <w:proofErr w:type="gramEnd"/>
      <w:r w:rsidRPr="00FF6CC0">
        <w:rPr>
          <w:rFonts w:ascii="Arial Narrow" w:eastAsia="Times New Roman" w:hAnsi="Arial Narrow" w:cs="Arial"/>
          <w:lang w:eastAsia="en-US"/>
        </w:rPr>
        <w:t xml:space="preserve"> Pour une porte grand trafic avec ou sans contrôle d’accès on mettra en œuvre un ouvrant de type porte Titane de chez Technal (</w:t>
      </w:r>
      <w:r w:rsidR="00C1545D" w:rsidRPr="00FF6CC0">
        <w:rPr>
          <w:rFonts w:ascii="Arial Narrow" w:eastAsia="Times New Roman" w:hAnsi="Arial Narrow" w:cs="Arial"/>
          <w:lang w:eastAsia="en-US"/>
        </w:rPr>
        <w:t>cf.</w:t>
      </w:r>
      <w:r w:rsidRPr="00FF6CC0">
        <w:rPr>
          <w:rFonts w:ascii="Arial Narrow" w:eastAsia="Times New Roman" w:hAnsi="Arial Narrow" w:cs="Arial"/>
          <w:lang w:eastAsia="en-US"/>
        </w:rPr>
        <w:t xml:space="preserve"> descriptif Titane).</w:t>
      </w:r>
    </w:p>
    <w:p w:rsidR="009C0FAD" w:rsidRPr="00FF6CC0" w:rsidRDefault="009C0FAD" w:rsidP="00FF6CC0">
      <w:pPr>
        <w:jc w:val="both"/>
        <w:rPr>
          <w:rFonts w:ascii="Arial Narrow" w:hAnsi="Arial Narrow" w:cs="Arial"/>
        </w:rPr>
      </w:pPr>
      <w:proofErr w:type="gramStart"/>
      <w:r w:rsidRPr="00FF6CC0">
        <w:rPr>
          <w:rFonts w:ascii="Arial Narrow" w:hAnsi="Arial Narrow" w:cs="Arial"/>
        </w:rPr>
        <w:t>b</w:t>
      </w:r>
      <w:proofErr w:type="gramEnd"/>
      <w:r w:rsidRPr="00FF6CC0">
        <w:rPr>
          <w:rFonts w:ascii="Arial Narrow" w:hAnsi="Arial Narrow" w:cs="Arial"/>
        </w:rPr>
        <w:t>/ ouvrant caché</w:t>
      </w:r>
      <w:r w:rsidR="00CA6596" w:rsidRPr="00FF6CC0">
        <w:rPr>
          <w:rFonts w:ascii="Arial Narrow" w:hAnsi="Arial Narrow" w:cs="Arial"/>
        </w:rPr>
        <w:t xml:space="preserve"> VE</w:t>
      </w:r>
      <w:r w:rsidR="003757BC" w:rsidRPr="00FF6CC0">
        <w:rPr>
          <w:rFonts w:ascii="Arial Narrow" w:hAnsi="Arial Narrow" w:cs="Arial"/>
        </w:rPr>
        <w:t>P</w:t>
      </w:r>
      <w:r w:rsidRPr="00FF6CC0">
        <w:rPr>
          <w:rFonts w:ascii="Arial Narrow" w:hAnsi="Arial Narrow" w:cs="Arial"/>
        </w:rPr>
        <w:t xml:space="preserve"> (esthétique) :</w:t>
      </w:r>
    </w:p>
    <w:p w:rsidR="0046792D" w:rsidRPr="00FF6CC0" w:rsidRDefault="0046792D" w:rsidP="00FF6CC0">
      <w:pPr>
        <w:jc w:val="both"/>
        <w:rPr>
          <w:rFonts w:ascii="Arial Narrow" w:hAnsi="Arial Narrow" w:cs="Arial"/>
        </w:rPr>
      </w:pPr>
    </w:p>
    <w:p w:rsidR="00DF0C32" w:rsidRPr="00FF6CC0" w:rsidRDefault="00FF6CC0" w:rsidP="00FF6CC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lang w:eastAsia="fr-FR"/>
        </w:rPr>
      </w:pPr>
      <w:r w:rsidRPr="00FF6CC0"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-202746</wp:posOffset>
            </wp:positionH>
            <wp:positionV relativeFrom="paragraph">
              <wp:posOffset>233680</wp:posOffset>
            </wp:positionV>
            <wp:extent cx="2647950" cy="2400300"/>
            <wp:effectExtent l="0" t="0" r="0" b="0"/>
            <wp:wrapNone/>
            <wp:docPr id="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FAD" w:rsidRPr="00FF6CC0">
        <w:rPr>
          <w:rFonts w:ascii="Arial Narrow" w:hAnsi="Arial Narrow" w:cs="Arial"/>
          <w:b/>
          <w:i/>
          <w:color w:val="000000"/>
          <w:lang w:eastAsia="fr-FR"/>
        </w:rPr>
        <w:t>Ouvrant</w:t>
      </w:r>
      <w:r w:rsidR="00CA6596" w:rsidRPr="00FF6CC0">
        <w:rPr>
          <w:rFonts w:ascii="Arial Narrow" w:hAnsi="Arial Narrow" w:cs="Arial"/>
          <w:b/>
          <w:i/>
          <w:color w:val="000000"/>
          <w:lang w:eastAsia="fr-FR"/>
        </w:rPr>
        <w:t xml:space="preserve"> </w:t>
      </w:r>
      <w:r w:rsidR="009C0FAD" w:rsidRPr="00FF6CC0">
        <w:rPr>
          <w:rFonts w:ascii="Arial Narrow" w:hAnsi="Arial Narrow" w:cs="Arial"/>
          <w:b/>
          <w:i/>
          <w:color w:val="000000"/>
          <w:lang w:eastAsia="fr-FR"/>
        </w:rPr>
        <w:t>vers l’extérieur :</w:t>
      </w:r>
    </w:p>
    <w:p w:rsidR="008C0D8B" w:rsidRPr="00FF6CC0" w:rsidRDefault="008C0D8B" w:rsidP="00FF6CC0">
      <w:pPr>
        <w:autoSpaceDE w:val="0"/>
        <w:autoSpaceDN w:val="0"/>
        <w:adjustRightInd w:val="0"/>
        <w:ind w:left="720"/>
        <w:jc w:val="both"/>
        <w:rPr>
          <w:rFonts w:ascii="Arial Narrow" w:hAnsi="Arial Narrow" w:cs="Arial"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/>
          <w:color w:val="000000"/>
          <w:lang w:eastAsia="fr-FR"/>
        </w:rPr>
      </w:pPr>
    </w:p>
    <w:p w:rsidR="00DB60CB" w:rsidRPr="00FF6CC0" w:rsidRDefault="00DB60CB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DB60CB" w:rsidRPr="00FF6CC0" w:rsidRDefault="00DB60CB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8C0D8B" w:rsidRPr="00FF6CC0" w:rsidRDefault="008C0D8B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8C0D8B" w:rsidRPr="00FF6CC0" w:rsidRDefault="008C0D8B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000CB6" w:rsidRPr="00FF6CC0" w:rsidRDefault="009C0FAD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  <w:r w:rsidRPr="00FF6CC0">
        <w:rPr>
          <w:rFonts w:ascii="Arial Narrow" w:hAnsi="Arial Narrow" w:cs="Arial"/>
          <w:color w:val="000000"/>
          <w:lang w:eastAsia="fr-FR"/>
        </w:rPr>
        <w:t xml:space="preserve">Intégration d’ouvrants sans aucune modification de l'aspect extérieur de la façade. </w:t>
      </w:r>
    </w:p>
    <w:p w:rsidR="009C0FAD" w:rsidRPr="00FF6CC0" w:rsidRDefault="009C0FAD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  <w:r w:rsidRPr="00FF6CC0">
        <w:rPr>
          <w:rFonts w:ascii="Arial Narrow" w:hAnsi="Arial Narrow" w:cs="Arial"/>
          <w:color w:val="000000"/>
          <w:lang w:eastAsia="fr-FR"/>
        </w:rPr>
        <w:t>Ces ouvrants</w:t>
      </w:r>
      <w:r w:rsidR="0046792D" w:rsidRPr="00FF6CC0">
        <w:rPr>
          <w:rFonts w:ascii="Arial Narrow" w:hAnsi="Arial Narrow" w:cs="Arial"/>
          <w:color w:val="000000"/>
          <w:lang w:eastAsia="fr-FR"/>
        </w:rPr>
        <w:t xml:space="preserve"> cachés</w:t>
      </w:r>
      <w:r w:rsidRPr="00FF6CC0">
        <w:rPr>
          <w:rFonts w:ascii="Arial Narrow" w:hAnsi="Arial Narrow" w:cs="Arial"/>
          <w:color w:val="000000"/>
          <w:lang w:eastAsia="fr-FR"/>
        </w:rPr>
        <w:t xml:space="preserve"> VE</w:t>
      </w:r>
      <w:r w:rsidR="003757BC" w:rsidRPr="00FF6CC0">
        <w:rPr>
          <w:rFonts w:ascii="Arial Narrow" w:hAnsi="Arial Narrow" w:cs="Arial"/>
          <w:color w:val="000000"/>
          <w:lang w:eastAsia="fr-FR"/>
        </w:rPr>
        <w:t>P</w:t>
      </w:r>
      <w:r w:rsidRPr="00FF6CC0">
        <w:rPr>
          <w:rFonts w:ascii="Arial Narrow" w:hAnsi="Arial Narrow" w:cs="Arial"/>
          <w:color w:val="000000"/>
          <w:lang w:eastAsia="fr-FR"/>
        </w:rPr>
        <w:t xml:space="preserve"> seront de type</w:t>
      </w:r>
      <w:r w:rsidR="0046792D" w:rsidRPr="00FF6CC0">
        <w:rPr>
          <w:rFonts w:ascii="Arial Narrow" w:hAnsi="Arial Narrow" w:cs="Arial"/>
          <w:color w:val="000000"/>
          <w:lang w:eastAsia="fr-FR"/>
        </w:rPr>
        <w:t xml:space="preserve"> ouvrant</w:t>
      </w:r>
      <w:r w:rsidRPr="00FF6CC0">
        <w:rPr>
          <w:rFonts w:ascii="Arial Narrow" w:hAnsi="Arial Narrow" w:cs="Arial"/>
          <w:color w:val="000000"/>
          <w:lang w:eastAsia="fr-FR"/>
        </w:rPr>
        <w:t xml:space="preserve"> à </w:t>
      </w:r>
      <w:r w:rsidR="0046792D" w:rsidRPr="00FF6CC0">
        <w:rPr>
          <w:rFonts w:ascii="Arial Narrow" w:hAnsi="Arial Narrow" w:cs="Arial"/>
          <w:color w:val="000000"/>
          <w:lang w:eastAsia="fr-FR"/>
        </w:rPr>
        <w:t>l’italienne</w:t>
      </w:r>
      <w:r w:rsidRPr="00FF6CC0">
        <w:rPr>
          <w:rFonts w:ascii="Arial Narrow" w:hAnsi="Arial Narrow" w:cs="Arial"/>
          <w:color w:val="000000"/>
          <w:lang w:eastAsia="fr-FR"/>
        </w:rPr>
        <w:t xml:space="preserve">. </w:t>
      </w:r>
    </w:p>
    <w:p w:rsidR="009C0FAD" w:rsidRPr="00FF6CC0" w:rsidRDefault="009C0FAD" w:rsidP="00FF6CC0">
      <w:pPr>
        <w:jc w:val="both"/>
        <w:rPr>
          <w:rFonts w:ascii="Arial Narrow" w:hAnsi="Arial Narrow" w:cs="Arial"/>
          <w:b/>
          <w:bCs/>
          <w:color w:val="000000"/>
          <w:lang w:eastAsia="fr-FR"/>
        </w:rPr>
      </w:pPr>
      <w:r w:rsidRPr="00FF6CC0">
        <w:rPr>
          <w:rFonts w:ascii="Arial Narrow" w:hAnsi="Arial Narrow" w:cs="Arial"/>
          <w:color w:val="000000"/>
          <w:lang w:eastAsia="fr-FR"/>
        </w:rPr>
        <w:t xml:space="preserve">Ferrage </w:t>
      </w:r>
      <w:r w:rsidR="0046792D" w:rsidRPr="00FF6CC0">
        <w:rPr>
          <w:rFonts w:ascii="Arial Narrow" w:hAnsi="Arial Narrow" w:cs="Arial"/>
          <w:color w:val="000000"/>
          <w:lang w:eastAsia="fr-FR"/>
        </w:rPr>
        <w:t xml:space="preserve">de type </w:t>
      </w:r>
      <w:r w:rsidRPr="00FF6CC0">
        <w:rPr>
          <w:rFonts w:ascii="Arial Narrow" w:hAnsi="Arial Narrow" w:cs="Arial"/>
          <w:color w:val="000000"/>
          <w:lang w:eastAsia="fr-FR"/>
        </w:rPr>
        <w:t>compas réglables</w:t>
      </w:r>
      <w:r w:rsidR="0046792D" w:rsidRPr="00FF6CC0">
        <w:rPr>
          <w:rFonts w:ascii="Arial Narrow" w:hAnsi="Arial Narrow" w:cs="Arial"/>
          <w:color w:val="000000"/>
          <w:lang w:eastAsia="fr-FR"/>
        </w:rPr>
        <w:t xml:space="preserve"> en inox</w:t>
      </w:r>
      <w:r w:rsidRPr="00FF6CC0">
        <w:rPr>
          <w:rFonts w:ascii="Arial Narrow" w:hAnsi="Arial Narrow" w:cs="Arial"/>
          <w:color w:val="000000"/>
          <w:lang w:eastAsia="fr-FR"/>
        </w:rPr>
        <w:t>. Fermeture centrale multipoint. Étanchéité dormant / ouvrant par joint EPDM</w:t>
      </w:r>
      <w:r w:rsidR="0046792D" w:rsidRPr="00FF6CC0">
        <w:rPr>
          <w:rFonts w:ascii="Arial Narrow" w:hAnsi="Arial Narrow" w:cs="Arial"/>
          <w:color w:val="000000"/>
          <w:lang w:eastAsia="fr-FR"/>
        </w:rPr>
        <w:t>.</w:t>
      </w:r>
      <w:r w:rsidR="00010541" w:rsidRPr="00FF6CC0">
        <w:rPr>
          <w:rFonts w:ascii="Arial Narrow" w:hAnsi="Arial Narrow" w:cs="Arial"/>
          <w:color w:val="000000"/>
          <w:lang w:eastAsia="fr-FR"/>
        </w:rPr>
        <w:t xml:space="preserve"> </w:t>
      </w:r>
    </w:p>
    <w:p w:rsidR="00ED7E35" w:rsidRPr="00FF6CC0" w:rsidRDefault="00ED7E35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lang w:eastAsia="fr-FR"/>
        </w:rPr>
      </w:pPr>
    </w:p>
    <w:p w:rsidR="00CA6596" w:rsidRPr="00FF6CC0" w:rsidRDefault="009C0FAD" w:rsidP="00FF6CC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lang w:eastAsia="fr-FR"/>
        </w:rPr>
      </w:pPr>
      <w:r w:rsidRPr="00FF6CC0">
        <w:rPr>
          <w:rFonts w:ascii="Arial Narrow" w:hAnsi="Arial Narrow" w:cs="Arial"/>
          <w:b/>
          <w:i/>
          <w:color w:val="000000"/>
          <w:lang w:eastAsia="fr-FR"/>
        </w:rPr>
        <w:t>Ouvran</w:t>
      </w:r>
      <w:r w:rsidR="00133422">
        <w:rPr>
          <w:rFonts w:ascii="Arial Narrow" w:hAnsi="Arial Narrow" w:cs="Arial"/>
          <w:b/>
          <w:i/>
          <w:color w:val="000000"/>
          <w:lang w:eastAsia="fr-FR"/>
        </w:rPr>
        <w:t>t</w:t>
      </w:r>
      <w:r w:rsidRPr="00FF6CC0">
        <w:rPr>
          <w:rFonts w:ascii="Arial Narrow" w:hAnsi="Arial Narrow" w:cs="Arial"/>
          <w:b/>
          <w:i/>
          <w:color w:val="000000"/>
          <w:lang w:eastAsia="fr-FR"/>
        </w:rPr>
        <w:t xml:space="preserve"> </w:t>
      </w:r>
      <w:r w:rsidR="0046792D" w:rsidRPr="00FF6CC0">
        <w:rPr>
          <w:rFonts w:ascii="Arial Narrow" w:hAnsi="Arial Narrow" w:cs="Arial"/>
          <w:b/>
          <w:i/>
          <w:color w:val="000000"/>
          <w:lang w:eastAsia="fr-FR"/>
        </w:rPr>
        <w:t>vers l’</w:t>
      </w:r>
      <w:r w:rsidRPr="00FF6CC0">
        <w:rPr>
          <w:rFonts w:ascii="Arial Narrow" w:hAnsi="Arial Narrow" w:cs="Arial"/>
          <w:b/>
          <w:i/>
          <w:color w:val="000000"/>
          <w:lang w:eastAsia="fr-FR"/>
        </w:rPr>
        <w:t>intérieur</w:t>
      </w:r>
      <w:r w:rsidR="0046792D" w:rsidRPr="00FF6CC0">
        <w:rPr>
          <w:rFonts w:ascii="Arial Narrow" w:hAnsi="Arial Narrow" w:cs="Arial"/>
          <w:b/>
          <w:color w:val="000000"/>
          <w:lang w:eastAsia="fr-FR"/>
        </w:rPr>
        <w:t xml:space="preserve"> : </w:t>
      </w:r>
    </w:p>
    <w:p w:rsidR="00CA6596" w:rsidRPr="00FF6CC0" w:rsidRDefault="00FF6CC0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/>
          <w:color w:val="000000"/>
          <w:lang w:eastAsia="fr-FR"/>
        </w:rPr>
      </w:pPr>
      <w:r w:rsidRPr="00FF6CC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111307</wp:posOffset>
            </wp:positionV>
            <wp:extent cx="2914650" cy="2400300"/>
            <wp:effectExtent l="0" t="0" r="0" b="0"/>
            <wp:wrapNone/>
            <wp:docPr id="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CA6596" w:rsidRPr="00FF6CC0" w:rsidRDefault="00CA6596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DF0C32" w:rsidRDefault="00DF0C32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FF6CC0" w:rsidRPr="00FF6CC0" w:rsidRDefault="00FF6CC0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861018" w:rsidRPr="00FF6CC0" w:rsidRDefault="00861018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  <w:r w:rsidRPr="00FF6CC0">
        <w:rPr>
          <w:rFonts w:ascii="Arial Narrow" w:hAnsi="Arial Narrow" w:cs="Arial"/>
          <w:color w:val="000000"/>
          <w:lang w:eastAsia="fr-FR"/>
        </w:rPr>
        <w:t>En périphérie de l’ouvrant</w:t>
      </w:r>
      <w:r w:rsidR="00190C48" w:rsidRPr="00FF6CC0">
        <w:rPr>
          <w:rFonts w:ascii="Arial Narrow" w:hAnsi="Arial Narrow" w:cs="Arial"/>
          <w:color w:val="000000"/>
          <w:lang w:eastAsia="fr-FR"/>
        </w:rPr>
        <w:t>,</w:t>
      </w:r>
      <w:r w:rsidRPr="00FF6CC0">
        <w:rPr>
          <w:rFonts w:ascii="Arial Narrow" w:hAnsi="Arial Narrow" w:cs="Arial"/>
          <w:color w:val="000000"/>
          <w:lang w:eastAsia="fr-FR"/>
        </w:rPr>
        <w:t xml:space="preserve"> des </w:t>
      </w:r>
      <w:r w:rsidR="003071B7" w:rsidRPr="00FF6CC0">
        <w:rPr>
          <w:rFonts w:ascii="Arial Narrow" w:hAnsi="Arial Narrow" w:cs="Arial"/>
          <w:color w:val="000000"/>
          <w:lang w:eastAsia="fr-FR"/>
        </w:rPr>
        <w:t>demi</w:t>
      </w:r>
      <w:r w:rsidRPr="00FF6CC0">
        <w:rPr>
          <w:rFonts w:ascii="Arial Narrow" w:hAnsi="Arial Narrow" w:cs="Arial"/>
          <w:color w:val="000000"/>
          <w:lang w:eastAsia="fr-FR"/>
        </w:rPr>
        <w:t xml:space="preserve">-montants et </w:t>
      </w:r>
      <w:r w:rsidR="003071B7" w:rsidRPr="00FF6CC0">
        <w:rPr>
          <w:rFonts w:ascii="Arial Narrow" w:hAnsi="Arial Narrow" w:cs="Arial"/>
          <w:color w:val="000000"/>
          <w:lang w:eastAsia="fr-FR"/>
        </w:rPr>
        <w:t>demi</w:t>
      </w:r>
      <w:r w:rsidRPr="00FF6CC0">
        <w:rPr>
          <w:rFonts w:ascii="Arial Narrow" w:hAnsi="Arial Narrow" w:cs="Arial"/>
          <w:color w:val="000000"/>
          <w:lang w:eastAsia="fr-FR"/>
        </w:rPr>
        <w:t>-traverses</w:t>
      </w:r>
      <w:r w:rsidR="00190C48" w:rsidRPr="00FF6CC0">
        <w:rPr>
          <w:rFonts w:ascii="Arial Narrow" w:hAnsi="Arial Narrow" w:cs="Arial"/>
          <w:color w:val="000000"/>
          <w:lang w:eastAsia="fr-FR"/>
        </w:rPr>
        <w:t xml:space="preserve"> seront utilisés</w:t>
      </w:r>
      <w:r w:rsidRPr="00FF6CC0">
        <w:rPr>
          <w:rFonts w:ascii="Arial Narrow" w:hAnsi="Arial Narrow" w:cs="Arial"/>
          <w:color w:val="000000"/>
          <w:lang w:eastAsia="fr-FR"/>
        </w:rPr>
        <w:t xml:space="preserve">. </w:t>
      </w:r>
    </w:p>
    <w:p w:rsidR="00CA6596" w:rsidRPr="00FF6CC0" w:rsidRDefault="0046792D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  <w:r w:rsidRPr="00FF6CC0">
        <w:rPr>
          <w:rFonts w:ascii="Arial Narrow" w:hAnsi="Arial Narrow" w:cs="Arial"/>
          <w:color w:val="000000"/>
          <w:lang w:eastAsia="fr-FR"/>
        </w:rPr>
        <w:t>Ces ouvrants cachés VE</w:t>
      </w:r>
      <w:r w:rsidR="003757BC" w:rsidRPr="00FF6CC0">
        <w:rPr>
          <w:rFonts w:ascii="Arial Narrow" w:hAnsi="Arial Narrow" w:cs="Arial"/>
          <w:color w:val="000000"/>
          <w:lang w:eastAsia="fr-FR"/>
        </w:rPr>
        <w:t>P</w:t>
      </w:r>
      <w:r w:rsidRPr="00FF6CC0">
        <w:rPr>
          <w:rFonts w:ascii="Arial Narrow" w:hAnsi="Arial Narrow" w:cs="Arial"/>
          <w:color w:val="000000"/>
          <w:lang w:eastAsia="fr-FR"/>
        </w:rPr>
        <w:t xml:space="preserve"> seront de type</w:t>
      </w:r>
      <w:r w:rsidR="009C0FAD" w:rsidRPr="00FF6CC0">
        <w:rPr>
          <w:rFonts w:ascii="Arial Narrow" w:hAnsi="Arial Narrow" w:cs="Arial"/>
          <w:color w:val="000000"/>
          <w:lang w:eastAsia="fr-FR"/>
        </w:rPr>
        <w:t xml:space="preserve"> ouvrant à la française</w:t>
      </w:r>
      <w:r w:rsidRPr="00FF6CC0">
        <w:rPr>
          <w:rFonts w:ascii="Arial Narrow" w:hAnsi="Arial Narrow" w:cs="Arial"/>
          <w:color w:val="000000"/>
          <w:lang w:eastAsia="fr-FR"/>
        </w:rPr>
        <w:t xml:space="preserve"> </w:t>
      </w:r>
      <w:r w:rsidRPr="00FF6CC0">
        <w:rPr>
          <w:rFonts w:ascii="Arial Narrow" w:hAnsi="Arial Narrow" w:cs="Arial"/>
          <w:b/>
          <w:color w:val="000000"/>
          <w:lang w:eastAsia="fr-FR"/>
        </w:rPr>
        <w:t>ou</w:t>
      </w:r>
      <w:r w:rsidR="009C0FAD" w:rsidRPr="00FF6CC0">
        <w:rPr>
          <w:rFonts w:ascii="Arial Narrow" w:hAnsi="Arial Narrow" w:cs="Arial"/>
          <w:color w:val="000000"/>
          <w:lang w:eastAsia="fr-FR"/>
        </w:rPr>
        <w:t xml:space="preserve"> oscillo-battant </w:t>
      </w:r>
      <w:r w:rsidRPr="00FF6CC0">
        <w:rPr>
          <w:rFonts w:ascii="Arial Narrow" w:hAnsi="Arial Narrow" w:cs="Arial"/>
          <w:b/>
          <w:color w:val="000000"/>
          <w:lang w:eastAsia="fr-FR"/>
        </w:rPr>
        <w:t>ou</w:t>
      </w:r>
      <w:r w:rsidR="009C0FAD" w:rsidRPr="00FF6CC0">
        <w:rPr>
          <w:rFonts w:ascii="Arial Narrow" w:hAnsi="Arial Narrow" w:cs="Arial"/>
          <w:color w:val="000000"/>
          <w:lang w:eastAsia="fr-FR"/>
        </w:rPr>
        <w:t xml:space="preserve"> pompier</w:t>
      </w:r>
      <w:r w:rsidRPr="00FF6CC0">
        <w:rPr>
          <w:rFonts w:ascii="Arial Narrow" w:hAnsi="Arial Narrow" w:cs="Arial"/>
          <w:color w:val="000000"/>
          <w:lang w:eastAsia="fr-FR"/>
        </w:rPr>
        <w:t xml:space="preserve">. </w:t>
      </w:r>
    </w:p>
    <w:p w:rsidR="0046792D" w:rsidRPr="00FF6CC0" w:rsidRDefault="00010541" w:rsidP="00FF6CC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  <w:r w:rsidRPr="00FF6CC0">
        <w:rPr>
          <w:rFonts w:ascii="Arial Narrow" w:hAnsi="Arial Narrow" w:cs="Arial"/>
          <w:color w:val="000000"/>
          <w:lang w:eastAsia="fr-FR"/>
        </w:rPr>
        <w:lastRenderedPageBreak/>
        <w:t xml:space="preserve">Étanchéité dormant/ouvrant par joint EPDM. </w:t>
      </w:r>
      <w:r w:rsidRPr="00FF6CC0">
        <w:rPr>
          <w:rFonts w:ascii="Arial Narrow" w:hAnsi="Arial Narrow" w:cs="Arial"/>
          <w:bCs/>
          <w:color w:val="000000"/>
          <w:lang w:eastAsia="fr-FR"/>
        </w:rPr>
        <w:t>Les q</w:t>
      </w:r>
      <w:r w:rsidRPr="00FF6CC0">
        <w:rPr>
          <w:rFonts w:ascii="Arial Narrow" w:hAnsi="Arial Narrow" w:cs="Arial"/>
          <w:color w:val="000000"/>
          <w:lang w:eastAsia="fr-FR"/>
        </w:rPr>
        <w:t>uincailleries seront cachées</w:t>
      </w:r>
      <w:r w:rsidR="00CC1C8F" w:rsidRPr="00FF6CC0">
        <w:rPr>
          <w:rFonts w:ascii="Arial Narrow" w:hAnsi="Arial Narrow" w:cs="Arial"/>
          <w:color w:val="000000"/>
          <w:lang w:eastAsia="fr-FR"/>
        </w:rPr>
        <w:t xml:space="preserve"> dans la feuillure</w:t>
      </w:r>
      <w:r w:rsidRPr="00FF6CC0">
        <w:rPr>
          <w:rFonts w:ascii="Arial Narrow" w:hAnsi="Arial Narrow" w:cs="Arial"/>
          <w:color w:val="000000"/>
          <w:lang w:eastAsia="fr-FR"/>
        </w:rPr>
        <w:t xml:space="preserve">. </w:t>
      </w:r>
    </w:p>
    <w:p w:rsidR="003757BC" w:rsidRPr="00FF6CC0" w:rsidRDefault="003757BC" w:rsidP="00FF6CC0">
      <w:pPr>
        <w:jc w:val="both"/>
        <w:rPr>
          <w:rFonts w:ascii="Arial Narrow" w:hAnsi="Arial Narrow" w:cs="Arial"/>
        </w:rPr>
      </w:pPr>
    </w:p>
    <w:p w:rsidR="00916AA3" w:rsidRPr="00FF6CC0" w:rsidRDefault="00FF6CC0" w:rsidP="00FF6CC0">
      <w:pPr>
        <w:pStyle w:val="Paragraphedeliste"/>
        <w:numPr>
          <w:ilvl w:val="0"/>
          <w:numId w:val="23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19" w:name="_Hlk62464142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PERFORMANCES</w:t>
      </w:r>
      <w:r>
        <w:rPr>
          <w:rFonts w:ascii="Arial Narrow" w:hAnsi="Arial Narrow"/>
          <w:b/>
          <w:bCs/>
          <w:caps/>
          <w:sz w:val="28"/>
          <w:szCs w:val="28"/>
        </w:rPr>
        <w:t> :</w:t>
      </w:r>
      <w:bookmarkEnd w:id="19"/>
      <w:proofErr w:type="gramEnd"/>
    </w:p>
    <w:p w:rsidR="008C0D8B" w:rsidRPr="00FF6CC0" w:rsidRDefault="00FF6CC0" w:rsidP="00FF6CC0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FF6CC0">
        <w:rPr>
          <w:rFonts w:ascii="Arial Narrow" w:hAnsi="Arial Narrow" w:cs="Arial"/>
          <w:b/>
          <w:bCs/>
          <w:i/>
          <w:color w:val="006DB7"/>
        </w:rPr>
        <w:t>/</w:t>
      </w:r>
      <w:r>
        <w:rPr>
          <w:rFonts w:ascii="Arial Narrow" w:hAnsi="Arial Narrow" w:cs="Arial"/>
          <w:b/>
          <w:bCs/>
          <w:i/>
        </w:rPr>
        <w:t xml:space="preserve"> </w:t>
      </w:r>
      <w:r w:rsidR="008C0D8B" w:rsidRPr="00FF6CC0">
        <w:rPr>
          <w:rFonts w:ascii="Arial Narrow" w:hAnsi="Arial Narrow" w:cs="Arial"/>
          <w:b/>
          <w:bCs/>
          <w:i/>
        </w:rPr>
        <w:t>Thermique</w:t>
      </w:r>
      <w:r w:rsidR="008C0D8B" w:rsidRPr="00FF6CC0">
        <w:rPr>
          <w:rFonts w:ascii="Arial Narrow" w:hAnsi="Arial Narrow" w:cs="Arial"/>
          <w:i/>
        </w:rPr>
        <w:t xml:space="preserve"> : </w:t>
      </w:r>
      <w:r w:rsidR="008C0D8B" w:rsidRPr="00FF6CC0">
        <w:rPr>
          <w:rFonts w:ascii="Arial Narrow" w:hAnsi="Arial Narrow" w:cs="Arial"/>
        </w:rPr>
        <w:t xml:space="preserve">Le mur rideau justifiera d’un </w:t>
      </w:r>
      <w:proofErr w:type="spellStart"/>
      <w:r w:rsidR="008C0D8B" w:rsidRPr="00FF6CC0">
        <w:rPr>
          <w:rFonts w:ascii="Arial Narrow" w:hAnsi="Arial Narrow" w:cs="Arial"/>
        </w:rPr>
        <w:t>Ucw</w:t>
      </w:r>
      <w:proofErr w:type="spellEnd"/>
      <w:r w:rsidR="008C0D8B" w:rsidRPr="00FF6CC0">
        <w:rPr>
          <w:rFonts w:ascii="Arial Narrow" w:hAnsi="Arial Narrow" w:cs="Arial"/>
        </w:rPr>
        <w:t xml:space="preserve"> maximum de</w:t>
      </w:r>
      <w:proofErr w:type="gramStart"/>
      <w:r w:rsidR="008C0D8B" w:rsidRPr="00FF6CC0">
        <w:rPr>
          <w:rFonts w:ascii="Arial Narrow" w:hAnsi="Arial Narrow" w:cs="Arial"/>
        </w:rPr>
        <w:t xml:space="preserve"> ….</w:t>
      </w:r>
      <w:proofErr w:type="gramEnd"/>
      <w:r w:rsidR="008C0D8B" w:rsidRPr="00FF6CC0">
        <w:rPr>
          <w:rFonts w:ascii="Arial Narrow" w:hAnsi="Arial Narrow" w:cs="Arial"/>
        </w:rPr>
        <w:t>. W/m</w:t>
      </w:r>
      <w:proofErr w:type="gramStart"/>
      <w:r w:rsidR="008C0D8B" w:rsidRPr="00FF6CC0">
        <w:rPr>
          <w:rFonts w:ascii="Arial Narrow" w:hAnsi="Arial Narrow" w:cs="Arial"/>
        </w:rPr>
        <w:t>².K</w:t>
      </w:r>
      <w:proofErr w:type="gramEnd"/>
      <w:r w:rsidR="008C0D8B" w:rsidRPr="00FF6CC0">
        <w:rPr>
          <w:rFonts w:ascii="Arial Narrow" w:hAnsi="Arial Narrow" w:cs="Arial"/>
        </w:rPr>
        <w:t xml:space="preserve">, obtenu en utilisant un double vitrage proposant un </w:t>
      </w:r>
      <w:proofErr w:type="spellStart"/>
      <w:r w:rsidR="008C0D8B" w:rsidRPr="00FF6CC0">
        <w:rPr>
          <w:rFonts w:ascii="Arial Narrow" w:hAnsi="Arial Narrow" w:cs="Arial"/>
        </w:rPr>
        <w:t>Ug</w:t>
      </w:r>
      <w:proofErr w:type="spellEnd"/>
      <w:r w:rsidR="008C0D8B" w:rsidRPr="00FF6CC0">
        <w:rPr>
          <w:rFonts w:ascii="Arial Narrow" w:hAnsi="Arial Narrow" w:cs="Arial"/>
        </w:rPr>
        <w:t xml:space="preserve"> de …. W/m²K.</w:t>
      </w:r>
    </w:p>
    <w:p w:rsidR="008C0D8B" w:rsidRPr="00FF6CC0" w:rsidRDefault="008C0D8B" w:rsidP="00FF6CC0">
      <w:pPr>
        <w:jc w:val="both"/>
        <w:rPr>
          <w:rFonts w:ascii="Arial Narrow" w:hAnsi="Arial Narrow" w:cs="Arial"/>
        </w:rPr>
      </w:pPr>
      <w:r w:rsidRPr="00FF6CC0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:rsidR="008C0D8B" w:rsidRPr="00FF6CC0" w:rsidRDefault="008C0D8B" w:rsidP="00FF6CC0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CC1C8F" w:rsidRPr="00FF6CC0" w:rsidRDefault="00FF6CC0" w:rsidP="00FF6CC0">
      <w:pPr>
        <w:tabs>
          <w:tab w:val="left" w:pos="5580"/>
        </w:tabs>
        <w:jc w:val="both"/>
        <w:rPr>
          <w:rFonts w:ascii="Arial Narrow" w:hAnsi="Arial Narrow" w:cs="Arial"/>
        </w:rPr>
      </w:pPr>
      <w:r w:rsidRPr="00FF6CC0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CC1C8F" w:rsidRPr="00FF6CC0">
        <w:rPr>
          <w:rFonts w:ascii="Arial Narrow" w:hAnsi="Arial Narrow" w:cs="Arial"/>
          <w:b/>
          <w:bCs/>
          <w:i/>
        </w:rPr>
        <w:t>Acoustique </w:t>
      </w:r>
      <w:r w:rsidR="00CC1C8F" w:rsidRPr="00FF6CC0">
        <w:rPr>
          <w:rFonts w:ascii="Arial Narrow" w:hAnsi="Arial Narrow" w:cs="Arial"/>
          <w:i/>
        </w:rPr>
        <w:t xml:space="preserve">: </w:t>
      </w:r>
      <w:r w:rsidR="00CC1C8F" w:rsidRPr="00FF6CC0">
        <w:rPr>
          <w:rFonts w:ascii="Arial Narrow" w:hAnsi="Arial Narrow" w:cs="Arial"/>
        </w:rPr>
        <w:t>L’ensemble menuisé justifiera d’un affaiblissement acoustique de …</w:t>
      </w:r>
    </w:p>
    <w:p w:rsidR="008C0D8B" w:rsidRPr="00FF6CC0" w:rsidRDefault="008C0D8B" w:rsidP="00FF6CC0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4F7D34" w:rsidRPr="00FF6CC0" w:rsidRDefault="00FF6CC0" w:rsidP="00FF6CC0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FF6CC0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4F7D34" w:rsidRPr="00FF6CC0">
        <w:rPr>
          <w:rFonts w:ascii="Arial Narrow" w:hAnsi="Arial Narrow" w:cs="Arial"/>
          <w:b/>
          <w:bCs/>
          <w:i/>
        </w:rPr>
        <w:t>Resistance aux chocs</w:t>
      </w:r>
      <w:r w:rsidR="004F7D34" w:rsidRPr="00FF6CC0">
        <w:rPr>
          <w:rFonts w:ascii="Arial Narrow" w:hAnsi="Arial Narrow" w:cs="Arial"/>
          <w:i/>
        </w:rPr>
        <w:t xml:space="preserve"> : </w:t>
      </w:r>
      <w:r w:rsidR="004F7D34" w:rsidRPr="00FF6CC0">
        <w:rPr>
          <w:rFonts w:ascii="Arial Narrow" w:hAnsi="Arial Narrow" w:cs="Arial"/>
        </w:rPr>
        <w:t>le mur rideau justifiera d’un test de résistance aux chocs selon NF EN 14019.</w:t>
      </w:r>
    </w:p>
    <w:p w:rsidR="008C0D8B" w:rsidRPr="00FF6CC0" w:rsidRDefault="008C0D8B" w:rsidP="00FF6CC0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8C0D8B" w:rsidRDefault="00FF6CC0" w:rsidP="00FF6CC0">
      <w:pPr>
        <w:tabs>
          <w:tab w:val="left" w:pos="5580"/>
        </w:tabs>
        <w:jc w:val="both"/>
        <w:rPr>
          <w:rFonts w:ascii="Arial Narrow" w:hAnsi="Arial Narrow" w:cs="Arial"/>
        </w:rPr>
      </w:pPr>
      <w:r w:rsidRPr="00FF6CC0">
        <w:rPr>
          <w:rFonts w:ascii="Arial Narrow" w:hAnsi="Arial Narrow" w:cs="Arial"/>
          <w:b/>
          <w:bCs/>
          <w:i/>
          <w:color w:val="006DB7"/>
        </w:rPr>
        <w:t>/</w:t>
      </w:r>
      <w:r w:rsidRPr="00FF6CC0">
        <w:rPr>
          <w:rFonts w:ascii="Arial Narrow" w:hAnsi="Arial Narrow" w:cs="Arial"/>
          <w:b/>
          <w:bCs/>
          <w:i/>
        </w:rPr>
        <w:t xml:space="preserve"> </w:t>
      </w:r>
      <w:r w:rsidR="008C0D8B" w:rsidRPr="00FF6CC0">
        <w:rPr>
          <w:rFonts w:ascii="Arial Narrow" w:hAnsi="Arial Narrow" w:cs="Arial"/>
          <w:b/>
          <w:bCs/>
          <w:i/>
        </w:rPr>
        <w:t>AEV</w:t>
      </w:r>
      <w:r w:rsidR="0093150E" w:rsidRPr="00FF6CC0">
        <w:rPr>
          <w:rFonts w:ascii="Arial Narrow" w:hAnsi="Arial Narrow" w:cs="Arial"/>
          <w:i/>
        </w:rPr>
        <w:t xml:space="preserve"> </w:t>
      </w:r>
      <w:r w:rsidR="008C0D8B" w:rsidRPr="00FF6CC0">
        <w:rPr>
          <w:rFonts w:ascii="Arial Narrow" w:hAnsi="Arial Narrow" w:cs="Arial"/>
          <w:i/>
        </w:rPr>
        <w:t xml:space="preserve">: </w:t>
      </w:r>
      <w:r w:rsidR="008C0D8B" w:rsidRPr="00FF6CC0">
        <w:rPr>
          <w:rFonts w:ascii="Arial Narrow" w:hAnsi="Arial Narrow" w:cs="Arial"/>
        </w:rPr>
        <w:t>L’ensemble menuisé, par sa situation géographique, justifiera d’un classement Air Eau Vent de type :</w:t>
      </w:r>
      <w:r w:rsidR="00E015A3" w:rsidRPr="00FF6CC0">
        <w:rPr>
          <w:rFonts w:ascii="Arial Narrow" w:hAnsi="Arial Narrow" w:cs="Arial"/>
        </w:rPr>
        <w:t xml:space="preserve"> </w:t>
      </w:r>
      <w:r w:rsidR="008C0D8B" w:rsidRPr="00FF6CC0">
        <w:rPr>
          <w:rFonts w:ascii="Arial Narrow" w:hAnsi="Arial Narrow" w:cs="Arial"/>
        </w:rPr>
        <w:t>A…E…V…selon NF EN13830.</w:t>
      </w:r>
    </w:p>
    <w:p w:rsidR="00FF6CC0" w:rsidRDefault="00FF6CC0" w:rsidP="00FF6CC0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FF6CC0" w:rsidRPr="00FF6CC0" w:rsidRDefault="00FF6CC0" w:rsidP="00FF6CC0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8C0D8B" w:rsidRPr="00FF6CC0" w:rsidRDefault="008C0D8B" w:rsidP="00FF6CC0">
      <w:pPr>
        <w:tabs>
          <w:tab w:val="left" w:pos="5580"/>
        </w:tabs>
        <w:jc w:val="center"/>
        <w:rPr>
          <w:rFonts w:ascii="Arial Narrow" w:hAnsi="Arial Narrow" w:cs="Arial"/>
          <w:i/>
          <w:sz w:val="20"/>
          <w:szCs w:val="20"/>
        </w:rPr>
      </w:pPr>
    </w:p>
    <w:p w:rsidR="004236C9" w:rsidRPr="00FF6CC0" w:rsidRDefault="004236C9" w:rsidP="00FF6CC0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FF6CC0">
        <w:rPr>
          <w:rFonts w:ascii="Arial Narrow" w:hAnsi="Arial Narrow" w:cs="Arial"/>
          <w:sz w:val="20"/>
          <w:szCs w:val="20"/>
        </w:rPr>
        <w:t xml:space="preserve">Pour toutes informations complémentaires vous pouvez consulter notre site internet </w:t>
      </w:r>
      <w:hyperlink r:id="rId13" w:history="1">
        <w:r w:rsidRPr="00FF6CC0">
          <w:rPr>
            <w:rStyle w:val="Lienhypertexte"/>
            <w:rFonts w:ascii="Arial Narrow" w:hAnsi="Arial Narrow" w:cs="Arial"/>
            <w:sz w:val="20"/>
            <w:szCs w:val="20"/>
          </w:rPr>
          <w:t>www.technal.com/</w:t>
        </w:r>
      </w:hyperlink>
    </w:p>
    <w:p w:rsidR="004236C9" w:rsidRPr="00FF6CC0" w:rsidRDefault="004236C9" w:rsidP="00FF6CC0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:rsidR="004236C9" w:rsidRPr="00FF6CC0" w:rsidRDefault="004236C9" w:rsidP="00FF6CC0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FF6CC0">
        <w:rPr>
          <w:rFonts w:ascii="Arial Narrow" w:hAnsi="Arial Narrow" w:cs="Arial"/>
          <w:sz w:val="20"/>
          <w:szCs w:val="20"/>
        </w:rPr>
        <w:t>Vous pouvez également contacter votre responsable prescription régionale :</w:t>
      </w:r>
    </w:p>
    <w:p w:rsidR="00DF0C32" w:rsidRPr="00FF6CC0" w:rsidRDefault="00DF0C32" w:rsidP="00FF6CC0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4236C9" w:rsidRPr="004236C9" w:rsidRDefault="00144BBF" w:rsidP="00144BBF">
      <w:pPr>
        <w:tabs>
          <w:tab w:val="left" w:pos="5580"/>
        </w:tabs>
        <w:jc w:val="center"/>
        <w:rPr>
          <w:rFonts w:ascii="Arial" w:hAnsi="Arial" w:cs="Arial"/>
          <w:sz w:val="22"/>
          <w:szCs w:val="22"/>
        </w:rPr>
      </w:pPr>
      <w:bookmarkStart w:id="20" w:name="_GoBack"/>
      <w:r>
        <w:rPr>
          <w:noProof/>
        </w:rPr>
        <w:drawing>
          <wp:anchor distT="0" distB="0" distL="114300" distR="114300" simplePos="0" relativeHeight="251666432" behindDoc="0" locked="0" layoutInCell="1" allowOverlap="1" wp14:anchorId="54551110" wp14:editId="5E7C62AF">
            <wp:simplePos x="0" y="0"/>
            <wp:positionH relativeFrom="column">
              <wp:posOffset>3007360</wp:posOffset>
            </wp:positionH>
            <wp:positionV relativeFrom="paragraph">
              <wp:posOffset>5333365</wp:posOffset>
            </wp:positionV>
            <wp:extent cx="609600" cy="897890"/>
            <wp:effectExtent l="0" t="0" r="0" b="0"/>
            <wp:wrapNone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35822" wp14:editId="64E2C58A">
                <wp:simplePos x="0" y="0"/>
                <wp:positionH relativeFrom="column">
                  <wp:posOffset>-464820</wp:posOffset>
                </wp:positionH>
                <wp:positionV relativeFrom="paragraph">
                  <wp:posOffset>5188585</wp:posOffset>
                </wp:positionV>
                <wp:extent cx="7559040" cy="1295400"/>
                <wp:effectExtent l="0" t="0" r="381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129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88F6E" id="Rectangle 28" o:spid="_x0000_s1026" style="position:absolute;margin-left:-36.6pt;margin-top:408.55pt;width:595.2pt;height:10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" fillcolor="black" stroked="f" strokecolor="#f2f2f2" strokeweight="3pt">
                <v:shadow color="#7f7f7f" opacity=".5" offset="1pt"/>
              </v:rect>
            </w:pict>
          </mc:Fallback>
        </mc:AlternateContent>
      </w:r>
      <w:r w:rsidR="00301337">
        <w:rPr>
          <w:noProof/>
        </w:rPr>
        <w:drawing>
          <wp:inline distT="0" distB="0" distL="0" distR="0" wp14:anchorId="7481EB67" wp14:editId="6290E841">
            <wp:extent cx="5159883" cy="4385901"/>
            <wp:effectExtent l="0" t="0" r="317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883" cy="438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0"/>
    </w:p>
    <w:sectPr w:rsidR="004236C9" w:rsidRPr="004236C9" w:rsidSect="00204BBF">
      <w:footerReference w:type="default" r:id="rId16"/>
      <w:headerReference w:type="first" r:id="rId17"/>
      <w:footerReference w:type="first" r:id="rId18"/>
      <w:type w:val="continuous"/>
      <w:pgSz w:w="11906" w:h="16838"/>
      <w:pgMar w:top="851" w:right="1134" w:bottom="284" w:left="737" w:header="709" w:footer="383" w:gutter="0"/>
      <w:cols w:space="708" w:equalWidth="0">
        <w:col w:w="10035" w:space="708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A68" w:rsidRDefault="009D4A68">
      <w:r>
        <w:separator/>
      </w:r>
    </w:p>
  </w:endnote>
  <w:endnote w:type="continuationSeparator" w:id="0">
    <w:p w:rsidR="009D4A68" w:rsidRDefault="009D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61t00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144" w:rsidRPr="00955144" w:rsidRDefault="00955144" w:rsidP="00571284">
    <w:pPr>
      <w:pStyle w:val="Pieddepage"/>
    </w:pPr>
    <w:r w:rsidRPr="008D0D03">
      <w:rPr>
        <w:rFonts w:ascii="Arial" w:hAnsi="Arial"/>
        <w:sz w:val="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531"/>
      <w:gridCol w:w="1504"/>
    </w:tblGrid>
    <w:tr w:rsidR="00204BBF" w:rsidRPr="008D0D03" w:rsidTr="008D0D03">
      <w:trPr>
        <w:trHeight w:val="506"/>
      </w:trPr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6"/>
            </w:rPr>
            <w:br/>
          </w:r>
          <w:r w:rsidR="0043419B" w:rsidRPr="008D0D03">
            <w:rPr>
              <w:rFonts w:ascii="Arial" w:hAnsi="Arial"/>
              <w:sz w:val="12"/>
            </w:rPr>
            <w:t>Sapa</w:t>
          </w:r>
          <w:r w:rsidRPr="008D0D03">
            <w:rPr>
              <w:rFonts w:ascii="Arial" w:hAnsi="Arial"/>
              <w:sz w:val="12"/>
            </w:rPr>
            <w:t xml:space="preserve"> Building </w:t>
          </w:r>
          <w:proofErr w:type="spellStart"/>
          <w:r w:rsidRPr="008D0D03">
            <w:rPr>
              <w:rFonts w:ascii="Arial" w:hAnsi="Arial"/>
              <w:sz w:val="12"/>
            </w:rPr>
            <w:t>Systems</w:t>
          </w:r>
          <w:proofErr w:type="spellEnd"/>
          <w:r w:rsidR="0043419B" w:rsidRPr="008D0D03">
            <w:rPr>
              <w:rFonts w:ascii="Arial" w:hAnsi="Arial"/>
              <w:sz w:val="12"/>
            </w:rPr>
            <w:t xml:space="preserve"> France</w:t>
          </w:r>
          <w:r w:rsidRPr="008D0D03">
            <w:rPr>
              <w:rFonts w:ascii="Arial" w:hAnsi="Arial"/>
              <w:sz w:val="12"/>
            </w:rPr>
            <w:t xml:space="preserve"> </w:t>
          </w:r>
          <w:proofErr w:type="spellStart"/>
          <w:r w:rsidRPr="008D0D03">
            <w:rPr>
              <w:rFonts w:ascii="Arial" w:hAnsi="Arial"/>
              <w:sz w:val="12"/>
            </w:rPr>
            <w:t>sarl</w:t>
          </w:r>
          <w:proofErr w:type="spellEnd"/>
          <w:r w:rsidRPr="008D0D03">
            <w:rPr>
              <w:rFonts w:ascii="Arial" w:hAnsi="Arial"/>
              <w:sz w:val="12"/>
            </w:rPr>
            <w:t xml:space="preserve"> au capital de </w:t>
          </w:r>
          <w:r w:rsidR="0097011B" w:rsidRPr="008D0D03">
            <w:rPr>
              <w:rFonts w:ascii="Arial" w:hAnsi="Arial"/>
              <w:sz w:val="12"/>
            </w:rPr>
            <w:t>54 527 500</w:t>
          </w:r>
          <w:r w:rsidRPr="008D0D03">
            <w:rPr>
              <w:rFonts w:ascii="Arial" w:hAnsi="Arial"/>
              <w:sz w:val="12"/>
            </w:rPr>
            <w:t xml:space="preserve"> euros. </w:t>
          </w:r>
        </w:p>
        <w:p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t xml:space="preserve">Siège social : 270 rue Léon </w:t>
          </w:r>
          <w:proofErr w:type="spellStart"/>
          <w:r w:rsidRPr="008D0D03">
            <w:rPr>
              <w:rFonts w:ascii="Arial" w:hAnsi="Arial"/>
              <w:sz w:val="12"/>
            </w:rPr>
            <w:t>Joulin</w:t>
          </w:r>
          <w:proofErr w:type="spellEnd"/>
          <w:r w:rsidRPr="008D0D03">
            <w:rPr>
              <w:rFonts w:ascii="Arial" w:hAnsi="Arial"/>
              <w:sz w:val="12"/>
            </w:rPr>
            <w:t xml:space="preserve"> - BP 63709 </w:t>
          </w:r>
          <w:proofErr w:type="gramStart"/>
          <w:r w:rsidRPr="008D0D03">
            <w:rPr>
              <w:rFonts w:ascii="Arial" w:hAnsi="Arial"/>
              <w:sz w:val="12"/>
            </w:rPr>
            <w:t>-  31037</w:t>
          </w:r>
          <w:proofErr w:type="gramEnd"/>
          <w:r w:rsidRPr="008D0D03">
            <w:rPr>
              <w:rFonts w:ascii="Arial" w:hAnsi="Arial"/>
              <w:sz w:val="12"/>
            </w:rPr>
            <w:t xml:space="preserve"> Toulouse cedex 1 - R.C.S. Toulouse 451 221 295 - T.V.A. FR88451221295</w:t>
          </w:r>
          <w:r w:rsidRPr="008D0D03">
            <w:rPr>
              <w:rFonts w:ascii="Arial" w:hAnsi="Arial"/>
              <w:sz w:val="12"/>
            </w:rPr>
            <w:br/>
          </w:r>
          <w:r w:rsidRPr="008D0D03">
            <w:rPr>
              <w:rFonts w:ascii="Arial" w:hAnsi="Arial"/>
              <w:sz w:val="12"/>
            </w:rPr>
            <w:br/>
          </w:r>
        </w:p>
      </w:tc>
      <w:tc>
        <w:tcPr>
          <w:tcW w:w="15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8D0D03">
          <w:pPr>
            <w:pStyle w:val="Pieddepage"/>
            <w:tabs>
              <w:tab w:val="left" w:pos="181"/>
            </w:tabs>
            <w:ind w:right="-57"/>
            <w:jc w:val="right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br/>
          </w:r>
        </w:p>
      </w:tc>
    </w:tr>
  </w:tbl>
  <w:p w:rsidR="00204BBF" w:rsidRDefault="00204B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A68" w:rsidRDefault="009D4A68">
      <w:r>
        <w:separator/>
      </w:r>
    </w:p>
  </w:footnote>
  <w:footnote w:type="continuationSeparator" w:id="0">
    <w:p w:rsidR="009D4A68" w:rsidRDefault="009D4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28"/>
      <w:gridCol w:w="6211"/>
    </w:tblGrid>
    <w:tr w:rsidR="00204BBF" w:rsidRPr="008D0D03" w:rsidTr="008D0D03">
      <w:trPr>
        <w:trHeight w:val="637"/>
      </w:trPr>
      <w:tc>
        <w:tcPr>
          <w:tcW w:w="3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8D0D03">
          <w:pPr>
            <w:pStyle w:val="En-tte"/>
            <w:tabs>
              <w:tab w:val="clear" w:pos="4536"/>
              <w:tab w:val="center" w:pos="0"/>
              <w:tab w:val="left" w:pos="900"/>
            </w:tabs>
            <w:rPr>
              <w:rFonts w:ascii="Arial" w:hAnsi="Arial"/>
              <w:b/>
              <w:sz w:val="14"/>
            </w:rPr>
          </w:pPr>
          <w:r w:rsidRPr="008D0D03">
            <w:rPr>
              <w:rFonts w:ascii="Arial" w:hAnsi="Arial"/>
              <w:sz w:val="14"/>
            </w:rPr>
            <w:t xml:space="preserve">        </w:t>
          </w:r>
        </w:p>
      </w:tc>
      <w:tc>
        <w:tcPr>
          <w:tcW w:w="62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04BBF" w:rsidRDefault="00204BBF" w:rsidP="008D0D03">
          <w:pPr>
            <w:pStyle w:val="En-tte"/>
            <w:tabs>
              <w:tab w:val="clear" w:pos="4536"/>
            </w:tabs>
          </w:pPr>
          <w:r>
            <w:t xml:space="preserve">                      </w:t>
          </w:r>
          <w:r>
            <w:object w:dxaOrig="1545" w:dyaOrig="15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4pt;height:59.4pt">
                <v:imagedata r:id="rId1" o:title=""/>
              </v:shape>
              <o:OLEObject Type="Embed" ProgID="MSPhotoEd.3" ShapeID="_x0000_i1025" DrawAspect="Content" ObjectID="_1679833520" r:id="rId2"/>
            </w:object>
          </w:r>
        </w:p>
        <w:p w:rsidR="00950F08" w:rsidRPr="008D0D03" w:rsidRDefault="00950F08" w:rsidP="008D0D03">
          <w:pPr>
            <w:pStyle w:val="En-tte"/>
            <w:tabs>
              <w:tab w:val="clear" w:pos="4536"/>
            </w:tabs>
            <w:rPr>
              <w:rFonts w:ascii="Arial" w:hAnsi="Arial" w:cs="Arial"/>
              <w:sz w:val="16"/>
            </w:rPr>
          </w:pPr>
          <w:r w:rsidRPr="008D0D03">
            <w:rPr>
              <w:rFonts w:ascii="Arial" w:hAnsi="Arial" w:cs="Arial"/>
            </w:rPr>
            <w:t xml:space="preserve">            The world looks </w:t>
          </w:r>
          <w:proofErr w:type="spellStart"/>
          <w:r w:rsidRPr="008D0D03">
            <w:rPr>
              <w:rFonts w:ascii="Arial" w:hAnsi="Arial" w:cs="Arial"/>
            </w:rPr>
            <w:t>better</w:t>
          </w:r>
          <w:proofErr w:type="spellEnd"/>
        </w:p>
      </w:tc>
    </w:tr>
  </w:tbl>
  <w:p w:rsidR="00204BBF" w:rsidRDefault="00204BBF" w:rsidP="00204B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E692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F4"/>
    <w:multiLevelType w:val="hybridMultilevel"/>
    <w:tmpl w:val="C904229E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2417B"/>
    <w:multiLevelType w:val="hybridMultilevel"/>
    <w:tmpl w:val="88DA9AE4"/>
    <w:lvl w:ilvl="0" w:tplc="8DD220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97946"/>
    <w:multiLevelType w:val="hybridMultilevel"/>
    <w:tmpl w:val="542ED58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268E4"/>
    <w:multiLevelType w:val="hybridMultilevel"/>
    <w:tmpl w:val="53848616"/>
    <w:lvl w:ilvl="0" w:tplc="89E0EA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B593F"/>
    <w:multiLevelType w:val="hybridMultilevel"/>
    <w:tmpl w:val="4BB4B6CC"/>
    <w:lvl w:ilvl="0" w:tplc="FA5A0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8269A"/>
    <w:multiLevelType w:val="hybridMultilevel"/>
    <w:tmpl w:val="1018CBE4"/>
    <w:lvl w:ilvl="0" w:tplc="A558CB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81E16"/>
    <w:multiLevelType w:val="hybridMultilevel"/>
    <w:tmpl w:val="1DC201AC"/>
    <w:lvl w:ilvl="0" w:tplc="2FF8C15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AEC"/>
    <w:multiLevelType w:val="hybridMultilevel"/>
    <w:tmpl w:val="E9D63E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5DD8"/>
    <w:multiLevelType w:val="hybridMultilevel"/>
    <w:tmpl w:val="6DBC3DE4"/>
    <w:lvl w:ilvl="0" w:tplc="62AAABD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5C07"/>
    <w:multiLevelType w:val="hybridMultilevel"/>
    <w:tmpl w:val="9AC863DA"/>
    <w:lvl w:ilvl="0" w:tplc="731C6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45863"/>
    <w:multiLevelType w:val="hybridMultilevel"/>
    <w:tmpl w:val="BEAC3E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20AD6"/>
    <w:multiLevelType w:val="hybridMultilevel"/>
    <w:tmpl w:val="3DEE3546"/>
    <w:lvl w:ilvl="0" w:tplc="3D3692DA">
      <w:numFmt w:val="bullet"/>
      <w:lvlText w:val="-"/>
      <w:lvlJc w:val="left"/>
      <w:pPr>
        <w:ind w:left="720" w:hanging="360"/>
      </w:pPr>
      <w:rPr>
        <w:rFonts w:ascii="Century Schoolbook" w:eastAsia="TT61t00" w:hAnsi="Century Schoolbook" w:cs="Times New Roman" w:hint="default"/>
        <w:b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E4F8D"/>
    <w:multiLevelType w:val="hybridMultilevel"/>
    <w:tmpl w:val="E26831B6"/>
    <w:lvl w:ilvl="0" w:tplc="E4A2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5559A"/>
    <w:multiLevelType w:val="hybridMultilevel"/>
    <w:tmpl w:val="8182F6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C0B4B"/>
    <w:multiLevelType w:val="hybridMultilevel"/>
    <w:tmpl w:val="0DDE3C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6519"/>
    <w:multiLevelType w:val="hybridMultilevel"/>
    <w:tmpl w:val="1B980EDA"/>
    <w:lvl w:ilvl="0" w:tplc="29B6A4A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20EB9"/>
    <w:multiLevelType w:val="hybridMultilevel"/>
    <w:tmpl w:val="1C0EC228"/>
    <w:lvl w:ilvl="0" w:tplc="79567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53E09"/>
    <w:multiLevelType w:val="hybridMultilevel"/>
    <w:tmpl w:val="B024D938"/>
    <w:lvl w:ilvl="0" w:tplc="16C6ECA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45281"/>
    <w:multiLevelType w:val="hybridMultilevel"/>
    <w:tmpl w:val="A75ABB8A"/>
    <w:lvl w:ilvl="0" w:tplc="E5DE2298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643C1068"/>
    <w:multiLevelType w:val="hybridMultilevel"/>
    <w:tmpl w:val="1FA6A1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C0E5B"/>
    <w:multiLevelType w:val="hybridMultilevel"/>
    <w:tmpl w:val="37A08158"/>
    <w:lvl w:ilvl="0" w:tplc="D20252E2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  <w:b/>
        <w:sz w:val="23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6"/>
  </w:num>
  <w:num w:numId="4">
    <w:abstractNumId w:val="17"/>
  </w:num>
  <w:num w:numId="5">
    <w:abstractNumId w:val="8"/>
  </w:num>
  <w:num w:numId="6">
    <w:abstractNumId w:val="9"/>
  </w:num>
  <w:num w:numId="7">
    <w:abstractNumId w:val="18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20"/>
  </w:num>
  <w:num w:numId="13">
    <w:abstractNumId w:val="5"/>
  </w:num>
  <w:num w:numId="14">
    <w:abstractNumId w:val="11"/>
  </w:num>
  <w:num w:numId="15">
    <w:abstractNumId w:val="14"/>
  </w:num>
  <w:num w:numId="16">
    <w:abstractNumId w:val="13"/>
  </w:num>
  <w:num w:numId="17">
    <w:abstractNumId w:val="15"/>
  </w:num>
  <w:num w:numId="18">
    <w:abstractNumId w:val="12"/>
  </w:num>
  <w:num w:numId="19">
    <w:abstractNumId w:val="19"/>
  </w:num>
  <w:num w:numId="20">
    <w:abstractNumId w:val="21"/>
  </w:num>
  <w:num w:numId="21">
    <w:abstractNumId w:val="2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1B"/>
    <w:rsid w:val="00000CB6"/>
    <w:rsid w:val="000053F1"/>
    <w:rsid w:val="00010541"/>
    <w:rsid w:val="00021581"/>
    <w:rsid w:val="00035235"/>
    <w:rsid w:val="00046D4A"/>
    <w:rsid w:val="000748B5"/>
    <w:rsid w:val="000B62EF"/>
    <w:rsid w:val="000C047B"/>
    <w:rsid w:val="000C200D"/>
    <w:rsid w:val="000C3869"/>
    <w:rsid w:val="000D0AD7"/>
    <w:rsid w:val="000E509E"/>
    <w:rsid w:val="000F5096"/>
    <w:rsid w:val="0010105F"/>
    <w:rsid w:val="001156F3"/>
    <w:rsid w:val="0011571F"/>
    <w:rsid w:val="00133422"/>
    <w:rsid w:val="001375AD"/>
    <w:rsid w:val="001376F4"/>
    <w:rsid w:val="00144BBF"/>
    <w:rsid w:val="001640C7"/>
    <w:rsid w:val="00180514"/>
    <w:rsid w:val="00186E77"/>
    <w:rsid w:val="00190C48"/>
    <w:rsid w:val="001A73B1"/>
    <w:rsid w:val="001B0359"/>
    <w:rsid w:val="001C5FED"/>
    <w:rsid w:val="001D25AD"/>
    <w:rsid w:val="0020305D"/>
    <w:rsid w:val="00204BBF"/>
    <w:rsid w:val="00211767"/>
    <w:rsid w:val="00223BCC"/>
    <w:rsid w:val="00226A7B"/>
    <w:rsid w:val="002310DC"/>
    <w:rsid w:val="00232E1C"/>
    <w:rsid w:val="00234587"/>
    <w:rsid w:val="00260509"/>
    <w:rsid w:val="0026389E"/>
    <w:rsid w:val="002656C4"/>
    <w:rsid w:val="002917D3"/>
    <w:rsid w:val="00297018"/>
    <w:rsid w:val="002D689A"/>
    <w:rsid w:val="00301337"/>
    <w:rsid w:val="003071B7"/>
    <w:rsid w:val="003118E0"/>
    <w:rsid w:val="00336BA8"/>
    <w:rsid w:val="0034310A"/>
    <w:rsid w:val="003439F5"/>
    <w:rsid w:val="00344452"/>
    <w:rsid w:val="00344D6B"/>
    <w:rsid w:val="00345DEB"/>
    <w:rsid w:val="00346929"/>
    <w:rsid w:val="00360C2E"/>
    <w:rsid w:val="00363469"/>
    <w:rsid w:val="003757BC"/>
    <w:rsid w:val="00382175"/>
    <w:rsid w:val="00383967"/>
    <w:rsid w:val="003916A9"/>
    <w:rsid w:val="0039279C"/>
    <w:rsid w:val="003A0435"/>
    <w:rsid w:val="003A1C7F"/>
    <w:rsid w:val="003B08A2"/>
    <w:rsid w:val="003B4101"/>
    <w:rsid w:val="003E3B2F"/>
    <w:rsid w:val="003F6E1E"/>
    <w:rsid w:val="00405311"/>
    <w:rsid w:val="004236C9"/>
    <w:rsid w:val="0043419B"/>
    <w:rsid w:val="00440B53"/>
    <w:rsid w:val="0046792D"/>
    <w:rsid w:val="004A0B3C"/>
    <w:rsid w:val="004C36CA"/>
    <w:rsid w:val="004C7904"/>
    <w:rsid w:val="004D481C"/>
    <w:rsid w:val="004E0DFC"/>
    <w:rsid w:val="004F57D4"/>
    <w:rsid w:val="004F726B"/>
    <w:rsid w:val="004F7D34"/>
    <w:rsid w:val="00504AE2"/>
    <w:rsid w:val="005368F7"/>
    <w:rsid w:val="00545203"/>
    <w:rsid w:val="005461A7"/>
    <w:rsid w:val="00562106"/>
    <w:rsid w:val="00562AFF"/>
    <w:rsid w:val="00571284"/>
    <w:rsid w:val="00572D67"/>
    <w:rsid w:val="00596764"/>
    <w:rsid w:val="005A2DEF"/>
    <w:rsid w:val="005D00BD"/>
    <w:rsid w:val="005E4083"/>
    <w:rsid w:val="005E5953"/>
    <w:rsid w:val="005E7529"/>
    <w:rsid w:val="005F2FDA"/>
    <w:rsid w:val="005F4D5F"/>
    <w:rsid w:val="005F6556"/>
    <w:rsid w:val="00620E25"/>
    <w:rsid w:val="00622A56"/>
    <w:rsid w:val="00657A58"/>
    <w:rsid w:val="00661E79"/>
    <w:rsid w:val="00666D75"/>
    <w:rsid w:val="006946AA"/>
    <w:rsid w:val="006B29A7"/>
    <w:rsid w:val="006C2127"/>
    <w:rsid w:val="006C36E1"/>
    <w:rsid w:val="006C3F58"/>
    <w:rsid w:val="006C642E"/>
    <w:rsid w:val="006D0E3E"/>
    <w:rsid w:val="006D5384"/>
    <w:rsid w:val="006D6BF4"/>
    <w:rsid w:val="006E374A"/>
    <w:rsid w:val="006F6967"/>
    <w:rsid w:val="00701E09"/>
    <w:rsid w:val="0070537D"/>
    <w:rsid w:val="00712756"/>
    <w:rsid w:val="00715BEC"/>
    <w:rsid w:val="00716C75"/>
    <w:rsid w:val="00716FF0"/>
    <w:rsid w:val="00737420"/>
    <w:rsid w:val="00746188"/>
    <w:rsid w:val="00746EFC"/>
    <w:rsid w:val="007534A2"/>
    <w:rsid w:val="00782733"/>
    <w:rsid w:val="007D61DB"/>
    <w:rsid w:val="007E7CE5"/>
    <w:rsid w:val="00801760"/>
    <w:rsid w:val="00820EBF"/>
    <w:rsid w:val="008261AC"/>
    <w:rsid w:val="00850118"/>
    <w:rsid w:val="00861018"/>
    <w:rsid w:val="008654B5"/>
    <w:rsid w:val="00885B15"/>
    <w:rsid w:val="00896709"/>
    <w:rsid w:val="008A1075"/>
    <w:rsid w:val="008A2E85"/>
    <w:rsid w:val="008B358E"/>
    <w:rsid w:val="008B6895"/>
    <w:rsid w:val="008C0D8B"/>
    <w:rsid w:val="008D0D03"/>
    <w:rsid w:val="008F5DE1"/>
    <w:rsid w:val="00902DBC"/>
    <w:rsid w:val="009031E9"/>
    <w:rsid w:val="00915697"/>
    <w:rsid w:val="00916AA3"/>
    <w:rsid w:val="00921BF4"/>
    <w:rsid w:val="0093150E"/>
    <w:rsid w:val="00950F08"/>
    <w:rsid w:val="0095168F"/>
    <w:rsid w:val="00955144"/>
    <w:rsid w:val="009674AD"/>
    <w:rsid w:val="0097011B"/>
    <w:rsid w:val="009748C6"/>
    <w:rsid w:val="00974FDD"/>
    <w:rsid w:val="00976C44"/>
    <w:rsid w:val="0098064E"/>
    <w:rsid w:val="00982AEB"/>
    <w:rsid w:val="009913F5"/>
    <w:rsid w:val="00993DF9"/>
    <w:rsid w:val="009A1DB2"/>
    <w:rsid w:val="009A5B00"/>
    <w:rsid w:val="009B2EA0"/>
    <w:rsid w:val="009C0FAD"/>
    <w:rsid w:val="009D0BF4"/>
    <w:rsid w:val="009D4A68"/>
    <w:rsid w:val="009E1EB6"/>
    <w:rsid w:val="009F398A"/>
    <w:rsid w:val="009F4A43"/>
    <w:rsid w:val="009F5E48"/>
    <w:rsid w:val="00A0686F"/>
    <w:rsid w:val="00A30E9B"/>
    <w:rsid w:val="00A3540F"/>
    <w:rsid w:val="00A3715E"/>
    <w:rsid w:val="00A42355"/>
    <w:rsid w:val="00A50B67"/>
    <w:rsid w:val="00A56F80"/>
    <w:rsid w:val="00A7282D"/>
    <w:rsid w:val="00A7337B"/>
    <w:rsid w:val="00A80D73"/>
    <w:rsid w:val="00A93297"/>
    <w:rsid w:val="00AA018F"/>
    <w:rsid w:val="00AE6D39"/>
    <w:rsid w:val="00B0575B"/>
    <w:rsid w:val="00B11AA9"/>
    <w:rsid w:val="00B1556A"/>
    <w:rsid w:val="00B26D71"/>
    <w:rsid w:val="00B3145E"/>
    <w:rsid w:val="00B32358"/>
    <w:rsid w:val="00B37E77"/>
    <w:rsid w:val="00B425C2"/>
    <w:rsid w:val="00B428C0"/>
    <w:rsid w:val="00B43BEA"/>
    <w:rsid w:val="00B516E2"/>
    <w:rsid w:val="00B8235F"/>
    <w:rsid w:val="00B94A87"/>
    <w:rsid w:val="00BA0FD9"/>
    <w:rsid w:val="00BB1084"/>
    <w:rsid w:val="00BB1BEF"/>
    <w:rsid w:val="00BB2E3B"/>
    <w:rsid w:val="00BB2F56"/>
    <w:rsid w:val="00BD063B"/>
    <w:rsid w:val="00BD24CB"/>
    <w:rsid w:val="00BD400E"/>
    <w:rsid w:val="00BF2ED8"/>
    <w:rsid w:val="00BF51BB"/>
    <w:rsid w:val="00C1545D"/>
    <w:rsid w:val="00C362D5"/>
    <w:rsid w:val="00C63CB9"/>
    <w:rsid w:val="00C75543"/>
    <w:rsid w:val="00C77ACB"/>
    <w:rsid w:val="00C828E3"/>
    <w:rsid w:val="00C863D9"/>
    <w:rsid w:val="00CA21B6"/>
    <w:rsid w:val="00CA6596"/>
    <w:rsid w:val="00CB725B"/>
    <w:rsid w:val="00CC1C8F"/>
    <w:rsid w:val="00CC2FDA"/>
    <w:rsid w:val="00CD5671"/>
    <w:rsid w:val="00CF0A02"/>
    <w:rsid w:val="00D00CC8"/>
    <w:rsid w:val="00D12DD2"/>
    <w:rsid w:val="00D41E68"/>
    <w:rsid w:val="00D42BB5"/>
    <w:rsid w:val="00D70105"/>
    <w:rsid w:val="00D72FFD"/>
    <w:rsid w:val="00D7691A"/>
    <w:rsid w:val="00D821E3"/>
    <w:rsid w:val="00D93A30"/>
    <w:rsid w:val="00D95965"/>
    <w:rsid w:val="00DB0DF8"/>
    <w:rsid w:val="00DB60CB"/>
    <w:rsid w:val="00DD197A"/>
    <w:rsid w:val="00DD64B9"/>
    <w:rsid w:val="00DF0C32"/>
    <w:rsid w:val="00DF2DD2"/>
    <w:rsid w:val="00E00585"/>
    <w:rsid w:val="00E015A3"/>
    <w:rsid w:val="00E01A9F"/>
    <w:rsid w:val="00E02F33"/>
    <w:rsid w:val="00E118BC"/>
    <w:rsid w:val="00E11DDB"/>
    <w:rsid w:val="00E159D2"/>
    <w:rsid w:val="00E435DB"/>
    <w:rsid w:val="00E46C3D"/>
    <w:rsid w:val="00E664D2"/>
    <w:rsid w:val="00E7398F"/>
    <w:rsid w:val="00E92056"/>
    <w:rsid w:val="00EA3CF9"/>
    <w:rsid w:val="00EA4F12"/>
    <w:rsid w:val="00ED3C9B"/>
    <w:rsid w:val="00ED7E35"/>
    <w:rsid w:val="00EF47CE"/>
    <w:rsid w:val="00EF5494"/>
    <w:rsid w:val="00EF6B4A"/>
    <w:rsid w:val="00F014E2"/>
    <w:rsid w:val="00F01B90"/>
    <w:rsid w:val="00F01CA8"/>
    <w:rsid w:val="00F14186"/>
    <w:rsid w:val="00F35403"/>
    <w:rsid w:val="00F50D7B"/>
    <w:rsid w:val="00F56BD7"/>
    <w:rsid w:val="00F91D5A"/>
    <w:rsid w:val="00FA0CB2"/>
    <w:rsid w:val="00FA2604"/>
    <w:rsid w:val="00FA44E1"/>
    <w:rsid w:val="00FB378B"/>
    <w:rsid w:val="00FD1CE3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D62E0C-C138-4041-853F-FA14B0C4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itre1">
    <w:name w:val="heading 1"/>
    <w:basedOn w:val="Listepuces"/>
    <w:next w:val="Normal"/>
    <w:qFormat/>
    <w:rsid w:val="00195426"/>
    <w:pPr>
      <w:keepNext/>
      <w:numPr>
        <w:numId w:val="0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195426"/>
    <w:pPr>
      <w:numPr>
        <w:numId w:val="2"/>
      </w:numPr>
    </w:pPr>
  </w:style>
  <w:style w:type="paragraph" w:styleId="En-tte">
    <w:name w:val="header"/>
    <w:basedOn w:val="Normal"/>
    <w:rsid w:val="00B171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718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2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basedOn w:val="Policepardfaut"/>
    <w:rsid w:val="003439F5"/>
  </w:style>
  <w:style w:type="paragraph" w:styleId="Textedebulles">
    <w:name w:val="Balloon Text"/>
    <w:basedOn w:val="Normal"/>
    <w:semiHidden/>
    <w:rsid w:val="00346929"/>
    <w:rPr>
      <w:rFonts w:ascii="Tahoma" w:hAnsi="Tahoma" w:cs="Tahoma"/>
      <w:sz w:val="16"/>
      <w:szCs w:val="16"/>
    </w:rPr>
  </w:style>
  <w:style w:type="character" w:styleId="Lienhypertexte">
    <w:name w:val="Hyperlink"/>
    <w:rsid w:val="009551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5144"/>
    <w:pPr>
      <w:ind w:left="720"/>
      <w:contextualSpacing/>
    </w:pPr>
    <w:rPr>
      <w:rFonts w:eastAsia="Times New Roman"/>
      <w:lang w:val="en-US" w:eastAsia="en-US"/>
    </w:rPr>
  </w:style>
  <w:style w:type="paragraph" w:customStyle="1" w:styleId="Default">
    <w:name w:val="Default"/>
    <w:rsid w:val="004E0DF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echnal.com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941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Hydro Building Systems France</vt:lpstr>
    </vt:vector>
  </TitlesOfParts>
  <Company>TECHNAL</Company>
  <LinksUpToDate>false</LinksUpToDate>
  <CharactersWithSpaces>6109</CharactersWithSpaces>
  <SharedDoc>false</SharedDoc>
  <HLinks>
    <vt:vector size="6" baseType="variant">
      <vt:variant>
        <vt:i4>3145853</vt:i4>
      </vt:variant>
      <vt:variant>
        <vt:i4>3</vt:i4>
      </vt:variant>
      <vt:variant>
        <vt:i4>0</vt:i4>
      </vt:variant>
      <vt:variant>
        <vt:i4>5</vt:i4>
      </vt:variant>
      <vt:variant>
        <vt:lpwstr>http://www.technal.com/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 Building Systems France</dc:title>
  <dc:subject/>
  <dc:creator>a458456</dc:creator>
  <cp:keywords/>
  <dc:description/>
  <cp:lastModifiedBy>Yannick Kassis</cp:lastModifiedBy>
  <cp:revision>8</cp:revision>
  <cp:lastPrinted>2012-03-12T10:29:00Z</cp:lastPrinted>
  <dcterms:created xsi:type="dcterms:W3CDTF">2020-11-25T13:10:00Z</dcterms:created>
  <dcterms:modified xsi:type="dcterms:W3CDTF">2021-04-13T13:39:00Z</dcterms:modified>
</cp:coreProperties>
</file>